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72" w:rsidRPr="00774D4A" w:rsidRDefault="00767B63" w:rsidP="00256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b/>
          <w:lang w:val="en-US"/>
        </w:rPr>
        <w:t xml:space="preserve">             </w:t>
      </w:r>
      <w:r w:rsidR="00774D4A">
        <w:rPr>
          <w:b/>
          <w:lang w:val="en-US"/>
        </w:rPr>
        <w:tab/>
      </w:r>
      <w:r w:rsidR="00774D4A">
        <w:rPr>
          <w:b/>
          <w:lang w:val="en-US"/>
        </w:rPr>
        <w:tab/>
      </w:r>
      <w:r w:rsidR="00774D4A">
        <w:rPr>
          <w:b/>
          <w:lang w:val="en-US"/>
        </w:rPr>
        <w:tab/>
      </w:r>
      <w:r w:rsidR="00774D4A">
        <w:rPr>
          <w:b/>
          <w:lang w:val="en-US"/>
        </w:rPr>
        <w:tab/>
      </w:r>
      <w:r w:rsidR="00774D4A">
        <w:rPr>
          <w:b/>
          <w:lang w:val="en-US"/>
        </w:rPr>
        <w:tab/>
      </w:r>
      <w:r w:rsidR="00774D4A">
        <w:rPr>
          <w:b/>
          <w:lang w:val="en-US"/>
        </w:rPr>
        <w:tab/>
      </w:r>
      <w:r w:rsidR="00774D4A">
        <w:rPr>
          <w:b/>
          <w:lang w:val="en-US"/>
        </w:rPr>
        <w:tab/>
      </w:r>
      <w:r w:rsidR="00774D4A">
        <w:rPr>
          <w:b/>
          <w:lang w:val="en-US"/>
        </w:rPr>
        <w:tab/>
      </w:r>
      <w:r w:rsidR="00774D4A">
        <w:rPr>
          <w:b/>
          <w:lang w:val="en-US"/>
        </w:rPr>
        <w:tab/>
      </w:r>
      <w:r w:rsidR="00774D4A">
        <w:rPr>
          <w:b/>
          <w:lang w:val="en-US"/>
        </w:rPr>
        <w:tab/>
      </w:r>
      <w:r w:rsidR="00774D4A">
        <w:rPr>
          <w:b/>
          <w:lang w:val="en-US"/>
        </w:rPr>
        <w:tab/>
        <w:t xml:space="preserve">     </w:t>
      </w:r>
      <w:proofErr w:type="spellStart"/>
      <w:r w:rsidR="00774D4A" w:rsidRPr="00774D4A">
        <w:rPr>
          <w:rFonts w:ascii="Times New Roman" w:hAnsi="Times New Roman" w:cs="Times New Roman"/>
          <w:b/>
          <w:sz w:val="28"/>
          <w:szCs w:val="28"/>
          <w:lang w:val="en-US"/>
        </w:rPr>
        <w:t>Proiect</w:t>
      </w:r>
      <w:proofErr w:type="spellEnd"/>
    </w:p>
    <w:p w:rsidR="00767B63" w:rsidRDefault="00767B63" w:rsidP="00256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</w:p>
    <w:p w:rsidR="00520DFE" w:rsidRPr="00520DFE" w:rsidRDefault="00520DFE" w:rsidP="00767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20DFE" w:rsidRDefault="00520DFE" w:rsidP="00520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20DFE">
        <w:rPr>
          <w:rFonts w:ascii="Times New Roman" w:hAnsi="Times New Roman" w:cs="Times New Roman"/>
          <w:b/>
          <w:sz w:val="28"/>
          <w:szCs w:val="28"/>
          <w:lang w:val="ro-RO"/>
        </w:rPr>
        <w:t>DECIZIE NR.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4/1</w:t>
      </w:r>
    </w:p>
    <w:p w:rsidR="00520DFE" w:rsidRPr="00520DFE" w:rsidRDefault="00520DFE" w:rsidP="00520DFE">
      <w:pPr>
        <w:pStyle w:val="a3"/>
        <w:jc w:val="center"/>
        <w:rPr>
          <w:b/>
          <w:szCs w:val="28"/>
        </w:rPr>
      </w:pPr>
    </w:p>
    <w:p w:rsidR="00520DFE" w:rsidRPr="00520DFE" w:rsidRDefault="00520DFE" w:rsidP="00520DFE">
      <w:pPr>
        <w:spacing w:after="0" w:line="240" w:lineRule="auto"/>
        <w:rPr>
          <w:rFonts w:ascii="Times New Roman" w:hAnsi="Times New Roman" w:cs="Times New Roman"/>
          <w:sz w:val="12"/>
          <w:szCs w:val="28"/>
          <w:lang w:val="ro-RO"/>
        </w:rPr>
      </w:pPr>
    </w:p>
    <w:p w:rsidR="00520DFE" w:rsidRDefault="00520DFE" w:rsidP="00520D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D</w:t>
      </w:r>
      <w:r w:rsidRPr="00520DFE">
        <w:rPr>
          <w:rFonts w:ascii="Times New Roman" w:hAnsi="Times New Roman" w:cs="Times New Roman"/>
          <w:b/>
          <w:sz w:val="28"/>
          <w:szCs w:val="28"/>
          <w:lang w:val="it-IT"/>
        </w:rPr>
        <w:t xml:space="preserve">in </w:t>
      </w:r>
      <w:r w:rsidR="00A03F12">
        <w:rPr>
          <w:rFonts w:ascii="Times New Roman" w:hAnsi="Times New Roman" w:cs="Times New Roman"/>
          <w:b/>
          <w:sz w:val="28"/>
          <w:szCs w:val="28"/>
          <w:lang w:val="it-IT"/>
        </w:rPr>
        <w:t>20</w:t>
      </w:r>
      <w:r w:rsidRPr="00520DFE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520DFE">
        <w:rPr>
          <w:rFonts w:ascii="Times New Roman" w:hAnsi="Times New Roman" w:cs="Times New Roman"/>
          <w:b/>
          <w:sz w:val="28"/>
          <w:szCs w:val="28"/>
          <w:lang w:val="ro-RO"/>
        </w:rPr>
        <w:t>august</w:t>
      </w:r>
      <w:r w:rsidR="00421B6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1F10F2">
        <w:rPr>
          <w:rFonts w:ascii="Times New Roman" w:hAnsi="Times New Roman" w:cs="Times New Roman"/>
          <w:b/>
          <w:sz w:val="28"/>
          <w:szCs w:val="28"/>
          <w:lang w:val="ro-RO"/>
        </w:rPr>
        <w:t>2021</w:t>
      </w:r>
      <w:r w:rsidRPr="00520DF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</w:t>
      </w:r>
      <w:r w:rsidRPr="00520DF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</w:t>
      </w:r>
      <w:r w:rsidRPr="00520DFE">
        <w:rPr>
          <w:rFonts w:ascii="Times New Roman" w:hAnsi="Times New Roman" w:cs="Times New Roman"/>
          <w:sz w:val="28"/>
          <w:szCs w:val="28"/>
          <w:lang w:val="it-IT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     </w:t>
      </w:r>
      <w:r w:rsidRPr="00520DFE">
        <w:rPr>
          <w:rFonts w:ascii="Times New Roman" w:hAnsi="Times New Roman" w:cs="Times New Roman"/>
          <w:sz w:val="28"/>
          <w:szCs w:val="28"/>
          <w:lang w:val="it-IT"/>
        </w:rPr>
        <w:t xml:space="preserve">    </w:t>
      </w:r>
      <w:r w:rsidRPr="00520DFE">
        <w:rPr>
          <w:rFonts w:ascii="Times New Roman" w:hAnsi="Times New Roman" w:cs="Times New Roman"/>
          <w:b/>
          <w:sz w:val="28"/>
          <w:szCs w:val="28"/>
          <w:lang w:val="it-IT"/>
        </w:rPr>
        <w:t>or. Drochia</w:t>
      </w:r>
      <w:r w:rsidRPr="00520DFE">
        <w:rPr>
          <w:rFonts w:ascii="Times New Roman" w:hAnsi="Times New Roman" w:cs="Times New Roman"/>
          <w:sz w:val="28"/>
          <w:szCs w:val="28"/>
          <w:lang w:val="it-IT"/>
        </w:rPr>
        <w:t xml:space="preserve">    </w:t>
      </w:r>
      <w:r w:rsidRPr="00520DFE">
        <w:rPr>
          <w:rFonts w:ascii="Times New Roman" w:hAnsi="Times New Roman" w:cs="Times New Roman"/>
          <w:sz w:val="28"/>
          <w:szCs w:val="28"/>
          <w:lang w:val="it-IT"/>
        </w:rPr>
        <w:tab/>
        <w:t xml:space="preserve">                              </w:t>
      </w:r>
      <w:r w:rsidRPr="00520DFE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520DFE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520DFE">
        <w:rPr>
          <w:rFonts w:ascii="Times New Roman" w:hAnsi="Times New Roman" w:cs="Times New Roman"/>
          <w:sz w:val="28"/>
          <w:szCs w:val="28"/>
          <w:lang w:val="it-IT"/>
        </w:rPr>
        <w:tab/>
        <w:t xml:space="preserve">                    </w:t>
      </w:r>
    </w:p>
    <w:p w:rsidR="0006295D" w:rsidRDefault="00520DFE" w:rsidP="00520D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C94DD3">
        <w:rPr>
          <w:rFonts w:ascii="Times New Roman" w:hAnsi="Times New Roman" w:cs="Times New Roman"/>
          <w:sz w:val="28"/>
          <w:szCs w:val="28"/>
          <w:lang w:val="es-ES"/>
        </w:rPr>
        <w:t xml:space="preserve">Cu privire la </w:t>
      </w:r>
      <w:r w:rsidR="00C94DD3" w:rsidRPr="00C94DD3">
        <w:rPr>
          <w:rFonts w:ascii="Times New Roman" w:hAnsi="Times New Roman" w:cs="Times New Roman"/>
          <w:sz w:val="28"/>
          <w:szCs w:val="28"/>
          <w:lang w:val="es-ES"/>
        </w:rPr>
        <w:t xml:space="preserve">aprobarea raportului semianual privind </w:t>
      </w:r>
    </w:p>
    <w:p w:rsidR="001F10F2" w:rsidRDefault="00520DFE" w:rsidP="001F10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C94DD3">
        <w:rPr>
          <w:rFonts w:ascii="Times New Roman" w:hAnsi="Times New Roman" w:cs="Times New Roman"/>
          <w:sz w:val="28"/>
          <w:szCs w:val="28"/>
          <w:lang w:val="es-ES"/>
        </w:rPr>
        <w:t>executarea bugetului raional</w:t>
      </w:r>
      <w:r w:rsidR="0006295D" w:rsidRPr="000629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4DD3">
        <w:rPr>
          <w:rFonts w:ascii="Times New Roman" w:hAnsi="Times New Roman" w:cs="Times New Roman"/>
          <w:sz w:val="28"/>
          <w:szCs w:val="28"/>
          <w:lang w:val="es-ES"/>
        </w:rPr>
        <w:t xml:space="preserve">Drochia </w:t>
      </w:r>
      <w:r w:rsidR="00465DC7">
        <w:rPr>
          <w:rFonts w:ascii="Times New Roman" w:hAnsi="Times New Roman" w:cs="Times New Roman"/>
          <w:sz w:val="28"/>
          <w:szCs w:val="28"/>
          <w:lang w:val="es-ES"/>
        </w:rPr>
        <w:t>pe</w:t>
      </w:r>
      <w:r w:rsidR="0017183E">
        <w:rPr>
          <w:rFonts w:ascii="Times New Roman" w:hAnsi="Times New Roman" w:cs="Times New Roman"/>
          <w:sz w:val="28"/>
          <w:szCs w:val="28"/>
          <w:lang w:val="es-ES"/>
        </w:rPr>
        <w:t>ntru</w:t>
      </w:r>
      <w:r w:rsidR="00465DC7">
        <w:rPr>
          <w:rFonts w:ascii="Times New Roman" w:hAnsi="Times New Roman" w:cs="Times New Roman"/>
          <w:sz w:val="28"/>
          <w:szCs w:val="28"/>
          <w:lang w:val="es-ES"/>
        </w:rPr>
        <w:t xml:space="preserve"> anul 2021</w:t>
      </w:r>
    </w:p>
    <w:p w:rsidR="001F10F2" w:rsidRDefault="001F10F2" w:rsidP="001F10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:rsidR="00841B21" w:rsidRDefault="001F10F2" w:rsidP="00841B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       </w:t>
      </w:r>
      <w:r w:rsidRPr="001F10F2">
        <w:rPr>
          <w:rFonts w:ascii="Times New Roman" w:hAnsi="Times New Roman" w:cs="Times New Roman"/>
          <w:sz w:val="28"/>
          <w:szCs w:val="28"/>
          <w:lang w:val="es-ES"/>
        </w:rPr>
        <w:t>Audiind și examin</w:t>
      </w:r>
      <w:r w:rsidR="0017183E">
        <w:rPr>
          <w:rFonts w:ascii="Times New Roman" w:hAnsi="Times New Roman" w:cs="Times New Roman"/>
          <w:sz w:val="28"/>
          <w:szCs w:val="28"/>
          <w:lang w:val="es-ES"/>
        </w:rPr>
        <w:t>â</w:t>
      </w:r>
      <w:r w:rsidRPr="001F10F2">
        <w:rPr>
          <w:rFonts w:ascii="Times New Roman" w:hAnsi="Times New Roman" w:cs="Times New Roman"/>
          <w:sz w:val="28"/>
          <w:szCs w:val="28"/>
          <w:lang w:val="es-ES"/>
        </w:rPr>
        <w:t>nd raportul</w:t>
      </w:r>
      <w:r w:rsidRPr="001F10F2">
        <w:rPr>
          <w:rFonts w:ascii="Times New Roman" w:hAnsi="Times New Roman" w:cs="Times New Roman"/>
          <w:sz w:val="28"/>
          <w:szCs w:val="28"/>
          <w:lang w:val="ro-RO"/>
        </w:rPr>
        <w:t xml:space="preserve"> privind executarea bugetului raional Drochia pe</w:t>
      </w:r>
      <w:r w:rsidR="0017183E">
        <w:rPr>
          <w:rFonts w:ascii="Times New Roman" w:hAnsi="Times New Roman" w:cs="Times New Roman"/>
          <w:sz w:val="28"/>
          <w:szCs w:val="28"/>
          <w:lang w:val="ro-RO"/>
        </w:rPr>
        <w:t>ntru</w:t>
      </w:r>
      <w:r w:rsidRPr="001F10F2">
        <w:rPr>
          <w:rFonts w:ascii="Times New Roman" w:hAnsi="Times New Roman" w:cs="Times New Roman"/>
          <w:sz w:val="28"/>
          <w:szCs w:val="28"/>
          <w:lang w:val="ro-RO"/>
        </w:rPr>
        <w:t xml:space="preserve"> semestru I al anului 2021 prezentat de Irina Vița, șef Direcția finanțe, </w:t>
      </w:r>
      <w:r w:rsidRPr="001F10F2">
        <w:rPr>
          <w:rFonts w:ascii="Times New Roman" w:hAnsi="Times New Roman" w:cs="Times New Roman"/>
          <w:sz w:val="28"/>
          <w:szCs w:val="28"/>
          <w:lang w:val="es-ES"/>
        </w:rPr>
        <w:t>în temeiul prevederilor art.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1F10F2">
        <w:rPr>
          <w:rFonts w:ascii="Times New Roman" w:hAnsi="Times New Roman" w:cs="Times New Roman"/>
          <w:sz w:val="28"/>
          <w:szCs w:val="28"/>
          <w:lang w:val="es-ES"/>
        </w:rPr>
        <w:t xml:space="preserve">28 alin. </w:t>
      </w:r>
      <w:r w:rsidRPr="001F10F2">
        <w:rPr>
          <w:rFonts w:ascii="Times New Roman" w:hAnsi="Times New Roman" w:cs="Times New Roman"/>
          <w:sz w:val="28"/>
          <w:szCs w:val="28"/>
          <w:lang w:val="en-US"/>
        </w:rPr>
        <w:t xml:space="preserve">(3) din </w:t>
      </w:r>
      <w:r w:rsidRPr="00EF23DE">
        <w:rPr>
          <w:rFonts w:ascii="Times New Roman" w:hAnsi="Times New Roman" w:cs="Times New Roman"/>
          <w:sz w:val="28"/>
          <w:szCs w:val="28"/>
          <w:lang w:val="ro-MO"/>
        </w:rPr>
        <w:t>Legea privind finanţele publice locale nr. 397/2003, art. art. 43, 46, 53 alin. (1), lit. a) din Legea privind administraţia publică locală nr. 436/2006, art. 4 alin. (3), art. 12 alin. (1) din Legea nr. 435/2006</w:t>
      </w:r>
      <w:r w:rsidRPr="001F10F2">
        <w:rPr>
          <w:rFonts w:ascii="Times New Roman" w:hAnsi="Times New Roman" w:cs="Times New Roman"/>
          <w:sz w:val="28"/>
          <w:szCs w:val="28"/>
          <w:lang w:val="it-IT"/>
        </w:rPr>
        <w:t xml:space="preserve"> privind descentralizarea administrativă, Consiliul raional Drochia 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DECIDE:</w:t>
      </w:r>
    </w:p>
    <w:p w:rsidR="001F10F2" w:rsidRPr="00EF23DE" w:rsidRDefault="00841B21" w:rsidP="00841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17183E">
        <w:rPr>
          <w:rFonts w:ascii="Times New Roman" w:hAnsi="Times New Roman" w:cs="Times New Roman"/>
          <w:sz w:val="28"/>
          <w:szCs w:val="28"/>
          <w:lang w:val="it-IT"/>
        </w:rPr>
        <w:t xml:space="preserve">       </w:t>
      </w:r>
      <w:r w:rsidR="001F10F2" w:rsidRPr="0017183E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1F10F2" w:rsidRPr="00841B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10F2" w:rsidRPr="00EF23DE">
        <w:rPr>
          <w:rFonts w:ascii="Times New Roman" w:hAnsi="Times New Roman" w:cs="Times New Roman"/>
          <w:sz w:val="28"/>
          <w:szCs w:val="28"/>
          <w:lang w:val="ro-MO"/>
        </w:rPr>
        <w:t>Se aprobă raportul</w:t>
      </w:r>
      <w:r w:rsidR="001F10F2" w:rsidRPr="00EF23DE">
        <w:rPr>
          <w:szCs w:val="28"/>
          <w:lang w:val="ro-MO"/>
        </w:rPr>
        <w:t xml:space="preserve"> </w:t>
      </w:r>
      <w:r w:rsidR="001F10F2" w:rsidRPr="00EF23DE">
        <w:rPr>
          <w:rFonts w:ascii="Times New Roman" w:hAnsi="Times New Roman" w:cs="Times New Roman"/>
          <w:sz w:val="28"/>
          <w:szCs w:val="28"/>
          <w:lang w:val="ro-MO"/>
        </w:rPr>
        <w:t>semianual privind executarea bugetului raional Drochia pe</w:t>
      </w:r>
      <w:r w:rsidR="0017183E" w:rsidRPr="00EF23DE">
        <w:rPr>
          <w:rFonts w:ascii="Times New Roman" w:hAnsi="Times New Roman" w:cs="Times New Roman"/>
          <w:sz w:val="28"/>
          <w:szCs w:val="28"/>
          <w:lang w:val="ro-MO"/>
        </w:rPr>
        <w:t>ntru</w:t>
      </w:r>
      <w:r w:rsidR="001F10F2" w:rsidRPr="00EF23DE">
        <w:rPr>
          <w:rFonts w:ascii="Times New Roman" w:hAnsi="Times New Roman" w:cs="Times New Roman"/>
          <w:sz w:val="28"/>
          <w:szCs w:val="28"/>
          <w:lang w:val="ro-MO"/>
        </w:rPr>
        <w:t xml:space="preserve"> anul 2021:</w:t>
      </w:r>
    </w:p>
    <w:p w:rsidR="001F10F2" w:rsidRPr="001F10F2" w:rsidRDefault="001F10F2" w:rsidP="001F10F2">
      <w:pPr>
        <w:pStyle w:val="a3"/>
        <w:ind w:firstLine="645"/>
        <w:rPr>
          <w:szCs w:val="28"/>
        </w:rPr>
      </w:pPr>
      <w:r>
        <w:rPr>
          <w:szCs w:val="28"/>
        </w:rPr>
        <w:t xml:space="preserve">     </w:t>
      </w:r>
      <w:r w:rsidRPr="001F10F2">
        <w:rPr>
          <w:szCs w:val="28"/>
        </w:rPr>
        <w:t>a) venituri în valoare</w:t>
      </w:r>
      <w:r>
        <w:rPr>
          <w:szCs w:val="28"/>
        </w:rPr>
        <w:t xml:space="preserve"> de - </w:t>
      </w:r>
      <w:r>
        <w:rPr>
          <w:b/>
          <w:szCs w:val="28"/>
        </w:rPr>
        <w:t>121</w:t>
      </w:r>
      <w:r w:rsidRPr="001F10F2">
        <w:rPr>
          <w:b/>
          <w:szCs w:val="28"/>
        </w:rPr>
        <w:t>522,32 mii lei</w:t>
      </w:r>
      <w:r w:rsidRPr="001F10F2">
        <w:rPr>
          <w:szCs w:val="28"/>
        </w:rPr>
        <w:t>;</w:t>
      </w:r>
    </w:p>
    <w:p w:rsidR="001F10F2" w:rsidRPr="001F10F2" w:rsidRDefault="001F10F2" w:rsidP="001F10F2">
      <w:pPr>
        <w:pStyle w:val="a3"/>
        <w:ind w:firstLine="645"/>
        <w:rPr>
          <w:szCs w:val="28"/>
        </w:rPr>
      </w:pPr>
      <w:r>
        <w:rPr>
          <w:szCs w:val="28"/>
        </w:rPr>
        <w:t xml:space="preserve">     </w:t>
      </w:r>
      <w:r w:rsidRPr="001F10F2">
        <w:rPr>
          <w:szCs w:val="28"/>
        </w:rPr>
        <w:t xml:space="preserve">b) cheltuieli în valoare </w:t>
      </w:r>
      <w:r>
        <w:rPr>
          <w:szCs w:val="28"/>
        </w:rPr>
        <w:t>de -</w:t>
      </w:r>
      <w:r w:rsidRPr="001F10F2">
        <w:rPr>
          <w:szCs w:val="28"/>
        </w:rPr>
        <w:t xml:space="preserve"> </w:t>
      </w:r>
      <w:r>
        <w:rPr>
          <w:b/>
          <w:szCs w:val="28"/>
        </w:rPr>
        <w:t>120</w:t>
      </w:r>
      <w:r w:rsidRPr="001F10F2">
        <w:rPr>
          <w:b/>
          <w:szCs w:val="28"/>
        </w:rPr>
        <w:t>682,71 mii lei</w:t>
      </w:r>
      <w:r w:rsidRPr="001F10F2">
        <w:rPr>
          <w:szCs w:val="28"/>
        </w:rPr>
        <w:t xml:space="preserve">; </w:t>
      </w:r>
    </w:p>
    <w:p w:rsidR="001F10F2" w:rsidRPr="001F10F2" w:rsidRDefault="001F10F2" w:rsidP="001F10F2">
      <w:pPr>
        <w:pStyle w:val="a3"/>
        <w:ind w:firstLine="645"/>
        <w:rPr>
          <w:szCs w:val="28"/>
        </w:rPr>
      </w:pPr>
      <w:r>
        <w:rPr>
          <w:szCs w:val="28"/>
        </w:rPr>
        <w:t xml:space="preserve">     </w:t>
      </w:r>
      <w:r w:rsidRPr="001F10F2">
        <w:rPr>
          <w:szCs w:val="28"/>
        </w:rPr>
        <w:t>c) cre</w:t>
      </w:r>
      <w:r w:rsidR="005D6335">
        <w:rPr>
          <w:szCs w:val="28"/>
        </w:rPr>
        <w:t xml:space="preserve">anțe - </w:t>
      </w:r>
      <w:r w:rsidR="005D6335">
        <w:rPr>
          <w:b/>
          <w:szCs w:val="28"/>
        </w:rPr>
        <w:t>5341,5 mii</w:t>
      </w:r>
      <w:r w:rsidRPr="001F10F2">
        <w:rPr>
          <w:b/>
          <w:szCs w:val="28"/>
        </w:rPr>
        <w:t xml:space="preserve"> lei</w:t>
      </w:r>
      <w:r w:rsidRPr="001F10F2">
        <w:rPr>
          <w:szCs w:val="28"/>
        </w:rPr>
        <w:t>;</w:t>
      </w:r>
    </w:p>
    <w:p w:rsidR="00841B21" w:rsidRDefault="001F10F2" w:rsidP="001F10F2">
      <w:pPr>
        <w:pStyle w:val="a3"/>
        <w:ind w:firstLine="645"/>
        <w:rPr>
          <w:szCs w:val="28"/>
        </w:rPr>
      </w:pPr>
      <w:r>
        <w:rPr>
          <w:szCs w:val="28"/>
        </w:rPr>
        <w:t xml:space="preserve">     </w:t>
      </w:r>
      <w:r w:rsidRPr="001F10F2">
        <w:rPr>
          <w:szCs w:val="28"/>
        </w:rPr>
        <w:t xml:space="preserve">d) datorii creditoare </w:t>
      </w:r>
      <w:r w:rsidR="005D6335">
        <w:rPr>
          <w:szCs w:val="28"/>
        </w:rPr>
        <w:t>-</w:t>
      </w:r>
      <w:r w:rsidR="005D6335">
        <w:rPr>
          <w:b/>
          <w:szCs w:val="28"/>
        </w:rPr>
        <w:t>10934,7 mii</w:t>
      </w:r>
      <w:r w:rsidRPr="001F10F2">
        <w:rPr>
          <w:b/>
          <w:szCs w:val="28"/>
        </w:rPr>
        <w:t xml:space="preserve"> lei</w:t>
      </w:r>
      <w:r w:rsidRPr="001F10F2">
        <w:rPr>
          <w:szCs w:val="28"/>
        </w:rPr>
        <w:t>.</w:t>
      </w:r>
    </w:p>
    <w:p w:rsidR="001F10F2" w:rsidRPr="0017183E" w:rsidRDefault="00841B21" w:rsidP="00841B21">
      <w:pPr>
        <w:pStyle w:val="a3"/>
        <w:ind w:firstLine="0"/>
        <w:rPr>
          <w:szCs w:val="28"/>
        </w:rPr>
      </w:pPr>
      <w:r>
        <w:rPr>
          <w:szCs w:val="28"/>
        </w:rPr>
        <w:t xml:space="preserve">       </w:t>
      </w:r>
      <w:r w:rsidRPr="0017183E">
        <w:rPr>
          <w:szCs w:val="28"/>
        </w:rPr>
        <w:t>2</w:t>
      </w:r>
      <w:r w:rsidR="001F10F2" w:rsidRPr="0017183E">
        <w:rPr>
          <w:szCs w:val="28"/>
        </w:rPr>
        <w:t>. Se ia act de informaţia Direcţiei finanţe a Consiliului raional Drochia (Irina Viţa) privind analiza executării bugetului raional</w:t>
      </w:r>
      <w:r w:rsidR="00696B7A" w:rsidRPr="0017183E">
        <w:rPr>
          <w:szCs w:val="28"/>
        </w:rPr>
        <w:t xml:space="preserve"> semianual pe</w:t>
      </w:r>
      <w:r w:rsidR="0017183E">
        <w:rPr>
          <w:szCs w:val="28"/>
        </w:rPr>
        <w:t>ntru</w:t>
      </w:r>
      <w:r w:rsidR="001F10F2" w:rsidRPr="0017183E">
        <w:rPr>
          <w:szCs w:val="28"/>
        </w:rPr>
        <w:t xml:space="preserve"> an</w:t>
      </w:r>
      <w:r w:rsidR="00696B7A" w:rsidRPr="0017183E">
        <w:rPr>
          <w:szCs w:val="28"/>
        </w:rPr>
        <w:t>ul</w:t>
      </w:r>
      <w:r w:rsidR="001F10F2" w:rsidRPr="0017183E">
        <w:rPr>
          <w:szCs w:val="28"/>
        </w:rPr>
        <w:t xml:space="preserve"> 2021, conform anexelor 1, 2, 3.</w:t>
      </w:r>
    </w:p>
    <w:p w:rsidR="001F10F2" w:rsidRPr="0017183E" w:rsidRDefault="00841B21" w:rsidP="00841B21">
      <w:pPr>
        <w:pStyle w:val="a3"/>
        <w:ind w:firstLine="0"/>
        <w:rPr>
          <w:szCs w:val="28"/>
        </w:rPr>
      </w:pPr>
      <w:r w:rsidRPr="0017183E">
        <w:rPr>
          <w:szCs w:val="28"/>
        </w:rPr>
        <w:t xml:space="preserve">       </w:t>
      </w:r>
      <w:r w:rsidR="001F10F2" w:rsidRPr="0017183E">
        <w:rPr>
          <w:szCs w:val="28"/>
        </w:rPr>
        <w:t>3. Se obligă direcţiile, secţiile şi serviciile subordonate Consiliului raional să asigure achitarea integrală a datoriilor creditoare din contul mijloacelor aprobate pentru anul 2021, reducerea creanțelor şi neadmiterea formării datoriilor debitoare şi creditoare pe parcursul anului.</w:t>
      </w:r>
    </w:p>
    <w:p w:rsidR="00841B21" w:rsidRPr="006353DA" w:rsidRDefault="00696B7A" w:rsidP="00841B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7183E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841B21" w:rsidRPr="0017183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F10F2" w:rsidRPr="0017183E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1F10F2" w:rsidRPr="00841B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1B21" w:rsidRPr="00421B6C">
        <w:rPr>
          <w:rFonts w:ascii="Times New Roman" w:hAnsi="Times New Roman" w:cs="Times New Roman"/>
          <w:sz w:val="28"/>
          <w:szCs w:val="28"/>
          <w:lang w:val="ro-MO"/>
        </w:rPr>
        <w:t>Prezenta decizie intră în vigoare</w:t>
      </w:r>
      <w:r w:rsidR="00841B21" w:rsidRPr="00421B6C">
        <w:rPr>
          <w:rFonts w:ascii="Times New Roman" w:hAnsi="Times New Roman" w:cs="Times New Roman"/>
          <w:sz w:val="28"/>
          <w:szCs w:val="28"/>
          <w:lang w:val="ro-RO"/>
        </w:rPr>
        <w:t xml:space="preserve"> la data semnării, se publică în Registrul de Stat a</w:t>
      </w:r>
      <w:r w:rsidR="00D20F0E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841B21" w:rsidRPr="006353DA">
        <w:rPr>
          <w:rFonts w:ascii="Times New Roman" w:hAnsi="Times New Roman" w:cs="Times New Roman"/>
          <w:sz w:val="28"/>
          <w:szCs w:val="28"/>
          <w:lang w:val="ro-RO"/>
        </w:rPr>
        <w:t xml:space="preserve"> actelor locale și  pe site-ul Consiliului raional Drochia.</w:t>
      </w:r>
    </w:p>
    <w:p w:rsidR="00C94DD3" w:rsidRPr="00841B21" w:rsidRDefault="00C94DD3" w:rsidP="00841B21">
      <w:pPr>
        <w:pStyle w:val="a3"/>
        <w:ind w:firstLine="645"/>
        <w:rPr>
          <w:szCs w:val="28"/>
          <w:lang w:val="es-ES"/>
        </w:rPr>
      </w:pPr>
    </w:p>
    <w:p w:rsidR="00841B21" w:rsidRPr="001F10F2" w:rsidRDefault="00841B21" w:rsidP="00841B21">
      <w:pPr>
        <w:pStyle w:val="a3"/>
        <w:ind w:firstLine="645"/>
        <w:rPr>
          <w:b/>
          <w:szCs w:val="28"/>
        </w:rPr>
      </w:pPr>
    </w:p>
    <w:p w:rsidR="001F10F2" w:rsidRDefault="001F10F2" w:rsidP="00774D4A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es-ES"/>
        </w:rPr>
      </w:pPr>
    </w:p>
    <w:p w:rsidR="00774D4A" w:rsidRDefault="00710C39" w:rsidP="00774D4A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774D4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774D4A">
        <w:rPr>
          <w:rFonts w:ascii="Times New Roman" w:hAnsi="Times New Roman"/>
          <w:b/>
          <w:sz w:val="28"/>
          <w:szCs w:val="28"/>
          <w:lang w:val="es-ES"/>
        </w:rPr>
        <w:t>Inițiator:</w:t>
      </w:r>
    </w:p>
    <w:p w:rsidR="00774D4A" w:rsidRDefault="00774D4A" w:rsidP="00774D4A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 xml:space="preserve">    Președintele raionului Drochia</w:t>
      </w:r>
      <w:r>
        <w:rPr>
          <w:rFonts w:ascii="Times New Roman" w:hAnsi="Times New Roman"/>
          <w:b/>
          <w:sz w:val="28"/>
          <w:szCs w:val="28"/>
          <w:lang w:val="es-ES"/>
        </w:rPr>
        <w:tab/>
      </w:r>
      <w:r>
        <w:rPr>
          <w:rFonts w:ascii="Times New Roman" w:hAnsi="Times New Roman"/>
          <w:b/>
          <w:sz w:val="28"/>
          <w:szCs w:val="28"/>
          <w:lang w:val="es-ES"/>
        </w:rPr>
        <w:tab/>
      </w:r>
      <w:r>
        <w:rPr>
          <w:rFonts w:ascii="Times New Roman" w:hAnsi="Times New Roman"/>
          <w:b/>
          <w:sz w:val="28"/>
          <w:szCs w:val="28"/>
          <w:lang w:val="es-ES"/>
        </w:rPr>
        <w:tab/>
      </w:r>
      <w:r>
        <w:rPr>
          <w:rFonts w:ascii="Times New Roman" w:hAnsi="Times New Roman"/>
          <w:b/>
          <w:sz w:val="28"/>
          <w:szCs w:val="28"/>
          <w:lang w:val="es-ES"/>
        </w:rPr>
        <w:tab/>
        <w:t xml:space="preserve">      Alexei VASILEAN </w:t>
      </w:r>
    </w:p>
    <w:p w:rsidR="00774D4A" w:rsidRDefault="00774D4A" w:rsidP="00774D4A">
      <w:pPr>
        <w:spacing w:after="0" w:line="240" w:lineRule="auto"/>
        <w:ind w:left="-284"/>
        <w:rPr>
          <w:rFonts w:ascii="Times New Roman" w:hAnsi="Times New Roman"/>
          <w:b/>
          <w:sz w:val="16"/>
          <w:szCs w:val="28"/>
          <w:lang w:val="es-ES"/>
        </w:rPr>
      </w:pPr>
    </w:p>
    <w:p w:rsidR="00774D4A" w:rsidRDefault="00774D4A" w:rsidP="00774D4A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 xml:space="preserve">     Avizează:</w:t>
      </w:r>
    </w:p>
    <w:p w:rsidR="00774D4A" w:rsidRDefault="00774D4A" w:rsidP="00774D4A">
      <w:pPr>
        <w:spacing w:after="0" w:line="240" w:lineRule="auto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 xml:space="preserve">         Secretarul</w:t>
      </w:r>
    </w:p>
    <w:p w:rsidR="00774D4A" w:rsidRDefault="00774D4A" w:rsidP="00774D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MO"/>
        </w:rPr>
      </w:pPr>
      <w:r>
        <w:rPr>
          <w:rFonts w:ascii="Times New Roman" w:hAnsi="Times New Roman"/>
          <w:b/>
          <w:sz w:val="28"/>
          <w:szCs w:val="28"/>
          <w:lang w:val="es-ES"/>
        </w:rPr>
        <w:t xml:space="preserve"> Consiliului raional Drochia</w:t>
      </w:r>
      <w:r>
        <w:rPr>
          <w:rFonts w:ascii="Times New Roman" w:hAnsi="Times New Roman"/>
          <w:b/>
          <w:sz w:val="28"/>
          <w:szCs w:val="28"/>
          <w:lang w:val="es-ES"/>
        </w:rPr>
        <w:tab/>
      </w:r>
      <w:r>
        <w:rPr>
          <w:rFonts w:ascii="Times New Roman" w:hAnsi="Times New Roman"/>
          <w:b/>
          <w:sz w:val="28"/>
          <w:szCs w:val="28"/>
          <w:lang w:val="es-ES"/>
        </w:rPr>
        <w:tab/>
      </w:r>
      <w:r>
        <w:rPr>
          <w:rFonts w:ascii="Times New Roman" w:hAnsi="Times New Roman"/>
          <w:b/>
          <w:sz w:val="28"/>
          <w:szCs w:val="28"/>
          <w:lang w:val="es-ES"/>
        </w:rPr>
        <w:tab/>
      </w:r>
      <w:r>
        <w:rPr>
          <w:rFonts w:ascii="Times New Roman" w:hAnsi="Times New Roman"/>
          <w:b/>
          <w:sz w:val="28"/>
          <w:szCs w:val="28"/>
          <w:lang w:val="es-ES"/>
        </w:rPr>
        <w:tab/>
      </w:r>
      <w:r>
        <w:rPr>
          <w:rFonts w:ascii="Times New Roman" w:hAnsi="Times New Roman"/>
          <w:b/>
          <w:sz w:val="28"/>
          <w:szCs w:val="28"/>
          <w:lang w:val="es-ES"/>
        </w:rPr>
        <w:tab/>
        <w:t xml:space="preserve">      Oxana GRIGORIȚA</w:t>
      </w:r>
    </w:p>
    <w:p w:rsidR="00774D4A" w:rsidRDefault="00774D4A" w:rsidP="00774D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MO"/>
        </w:rPr>
      </w:pPr>
    </w:p>
    <w:p w:rsidR="00256272" w:rsidRDefault="00710C39" w:rsidP="00256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</w:t>
      </w:r>
    </w:p>
    <w:p w:rsidR="00256272" w:rsidRDefault="00256272" w:rsidP="00256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256272" w:rsidRDefault="00256272" w:rsidP="00520D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256272" w:rsidRDefault="00256272" w:rsidP="00520D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256272" w:rsidRDefault="00256272" w:rsidP="00256272">
      <w:pPr>
        <w:rPr>
          <w:lang w:val="en-US"/>
        </w:rPr>
      </w:pPr>
    </w:p>
    <w:p w:rsidR="00357BDA" w:rsidRPr="00357BDA" w:rsidRDefault="00E60C6C" w:rsidP="00357BDA">
      <w:pPr>
        <w:pStyle w:val="3"/>
        <w:tabs>
          <w:tab w:val="left" w:pos="0"/>
          <w:tab w:val="left" w:pos="936"/>
        </w:tabs>
        <w:jc w:val="center"/>
        <w:rPr>
          <w:color w:val="auto"/>
          <w:lang w:val="ro-RO"/>
        </w:rPr>
      </w:pPr>
      <w:r w:rsidRPr="00E60C6C">
        <w:rPr>
          <w:b w:val="0"/>
          <w:noProof/>
          <w:sz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5pt;margin-top:-3.2pt;width:62.85pt;height:62.85pt;z-index:251660288;mso-wrap-distance-left:9.05pt;mso-wrap-distance-right:9.05pt" wrapcoords="-176 0 -176 21389 21600 21389 21600 0 -176 0" filled="t">
            <v:fill color2="black"/>
            <v:imagedata r:id="rId5" o:title=""/>
            <w10:wrap type="tight"/>
          </v:shape>
          <o:OLEObject Type="Embed" ProgID="PBrush" ShapeID="_x0000_s1026" DrawAspect="Content" ObjectID="_1690097054" r:id="rId6"/>
        </w:pict>
      </w:r>
      <w:r w:rsidR="00357BDA" w:rsidRPr="00357BDA">
        <w:rPr>
          <w:color w:val="auto"/>
        </w:rPr>
        <w:t>REPUBLICA MOLDOVA         РЕСПУБЛИКА МОЛДОВА</w:t>
      </w:r>
    </w:p>
    <w:p w:rsidR="00357BDA" w:rsidRPr="00357BDA" w:rsidRDefault="00357BDA" w:rsidP="00357BDA">
      <w:pPr>
        <w:tabs>
          <w:tab w:val="left" w:pos="936"/>
        </w:tabs>
        <w:jc w:val="center"/>
        <w:rPr>
          <w:rFonts w:ascii="Times New Roman" w:hAnsi="Times New Roman" w:cs="Times New Roman"/>
          <w:b/>
          <w:sz w:val="28"/>
        </w:rPr>
      </w:pPr>
      <w:r w:rsidRPr="00357BDA">
        <w:rPr>
          <w:rFonts w:ascii="Times New Roman" w:hAnsi="Times New Roman" w:cs="Times New Roman"/>
          <w:b/>
          <w:sz w:val="28"/>
        </w:rPr>
        <w:t>DIRECŢIA                            ФИНАНСОВОЕ</w:t>
      </w:r>
    </w:p>
    <w:p w:rsidR="00357BDA" w:rsidRPr="00357BDA" w:rsidRDefault="00357BDA" w:rsidP="00357BDA">
      <w:pPr>
        <w:tabs>
          <w:tab w:val="left" w:pos="936"/>
        </w:tabs>
        <w:jc w:val="center"/>
        <w:rPr>
          <w:b/>
          <w:sz w:val="28"/>
          <w:lang w:val="ro-RO"/>
        </w:rPr>
      </w:pPr>
      <w:r w:rsidRPr="00357BDA">
        <w:rPr>
          <w:rFonts w:ascii="Times New Roman" w:hAnsi="Times New Roman" w:cs="Times New Roman"/>
          <w:b/>
          <w:sz w:val="28"/>
        </w:rPr>
        <w:t>FINANŢE</w:t>
      </w:r>
      <w:r w:rsidRPr="00357BDA">
        <w:rPr>
          <w:rFonts w:ascii="Times New Roman" w:hAnsi="Times New Roman" w:cs="Times New Roman"/>
          <w:b/>
          <w:sz w:val="28"/>
        </w:rPr>
        <w:tab/>
        <w:t>DROCHIA</w:t>
      </w:r>
      <w:r w:rsidRPr="00FB122E">
        <w:rPr>
          <w:b/>
          <w:sz w:val="28"/>
        </w:rPr>
        <w:t xml:space="preserve">                                                        </w:t>
      </w:r>
      <w:r w:rsidRPr="00357BDA">
        <w:rPr>
          <w:rFonts w:ascii="Times New Roman" w:hAnsi="Times New Roman" w:cs="Times New Roman"/>
          <w:b/>
          <w:sz w:val="28"/>
        </w:rPr>
        <w:t>УПРАВЛЕНИЕ ДРОКИЯ</w:t>
      </w:r>
      <w:r>
        <w:rPr>
          <w:b/>
          <w:sz w:val="28"/>
        </w:rPr>
        <w:t xml:space="preserve"> </w:t>
      </w:r>
    </w:p>
    <w:tbl>
      <w:tblPr>
        <w:tblW w:w="0" w:type="auto"/>
        <w:tblInd w:w="420" w:type="dxa"/>
        <w:tblLayout w:type="fixed"/>
        <w:tblLook w:val="0000"/>
      </w:tblPr>
      <w:tblGrid>
        <w:gridCol w:w="9150"/>
      </w:tblGrid>
      <w:tr w:rsidR="00357BDA" w:rsidTr="00BE41A1">
        <w:trPr>
          <w:trHeight w:val="70"/>
        </w:trPr>
        <w:tc>
          <w:tcPr>
            <w:tcW w:w="9150" w:type="dxa"/>
            <w:tcBorders>
              <w:top w:val="double" w:sz="1" w:space="0" w:color="000000"/>
            </w:tcBorders>
          </w:tcPr>
          <w:p w:rsidR="00357BDA" w:rsidRDefault="00357BDA" w:rsidP="00BE41A1">
            <w:pPr>
              <w:pStyle w:val="1"/>
              <w:snapToGrid w:val="0"/>
              <w:rPr>
                <w:sz w:val="2"/>
              </w:rPr>
            </w:pPr>
          </w:p>
        </w:tc>
      </w:tr>
    </w:tbl>
    <w:p w:rsidR="00357BDA" w:rsidRPr="00357BDA" w:rsidRDefault="00357BDA" w:rsidP="00357BDA">
      <w:pPr>
        <w:spacing w:after="0" w:line="240" w:lineRule="auto"/>
        <w:jc w:val="center"/>
        <w:rPr>
          <w:rFonts w:ascii="Times New Roman" w:hAnsi="Times New Roman" w:cs="Times New Roman"/>
          <w:sz w:val="18"/>
          <w:lang w:val="it-IT"/>
        </w:rPr>
      </w:pPr>
      <w:r w:rsidRPr="00357BDA">
        <w:rPr>
          <w:rFonts w:ascii="Times New Roman" w:hAnsi="Times New Roman" w:cs="Times New Roman"/>
          <w:sz w:val="18"/>
          <w:lang w:val="en-GB"/>
        </w:rPr>
        <w:t xml:space="preserve">MD-5201, or. </w:t>
      </w:r>
      <w:proofErr w:type="spellStart"/>
      <w:r w:rsidRPr="00357BDA">
        <w:rPr>
          <w:rFonts w:ascii="Times New Roman" w:hAnsi="Times New Roman" w:cs="Times New Roman"/>
          <w:sz w:val="18"/>
          <w:lang w:val="en-GB"/>
        </w:rPr>
        <w:t>Drochia</w:t>
      </w:r>
      <w:proofErr w:type="spellEnd"/>
      <w:r w:rsidRPr="00357BDA">
        <w:rPr>
          <w:rFonts w:ascii="Times New Roman" w:hAnsi="Times New Roman" w:cs="Times New Roman"/>
          <w:sz w:val="18"/>
          <w:lang w:val="en-GB"/>
        </w:rPr>
        <w:t xml:space="preserve">, </w:t>
      </w:r>
      <w:proofErr w:type="spellStart"/>
      <w:r w:rsidRPr="00357BDA">
        <w:rPr>
          <w:rFonts w:ascii="Times New Roman" w:hAnsi="Times New Roman" w:cs="Times New Roman"/>
          <w:sz w:val="18"/>
          <w:lang w:val="en-GB"/>
        </w:rPr>
        <w:t>bl</w:t>
      </w:r>
      <w:proofErr w:type="spellEnd"/>
      <w:r w:rsidRPr="00357BDA">
        <w:rPr>
          <w:rFonts w:ascii="Times New Roman" w:hAnsi="Times New Roman" w:cs="Times New Roman"/>
          <w:sz w:val="18"/>
          <w:lang w:val="en-GB"/>
        </w:rPr>
        <w:t xml:space="preserve"> </w:t>
      </w:r>
      <w:proofErr w:type="spellStart"/>
      <w:r w:rsidRPr="00357BDA">
        <w:rPr>
          <w:rFonts w:ascii="Times New Roman" w:hAnsi="Times New Roman" w:cs="Times New Roman"/>
          <w:sz w:val="18"/>
          <w:lang w:val="en-GB"/>
        </w:rPr>
        <w:t>Independenţei</w:t>
      </w:r>
      <w:proofErr w:type="spellEnd"/>
      <w:r w:rsidRPr="00357BDA">
        <w:rPr>
          <w:rFonts w:ascii="Times New Roman" w:hAnsi="Times New Roman" w:cs="Times New Roman"/>
          <w:sz w:val="18"/>
          <w:lang w:val="en-GB"/>
        </w:rPr>
        <w:t xml:space="preserve"> 15                                                        </w:t>
      </w:r>
      <w:r w:rsidRPr="00357BDA">
        <w:rPr>
          <w:rFonts w:ascii="Times New Roman" w:hAnsi="Times New Roman" w:cs="Times New Roman"/>
          <w:sz w:val="18"/>
        </w:rPr>
        <w:t>МД</w:t>
      </w:r>
      <w:r w:rsidRPr="00357BDA">
        <w:rPr>
          <w:rFonts w:ascii="Times New Roman" w:hAnsi="Times New Roman" w:cs="Times New Roman"/>
          <w:sz w:val="18"/>
          <w:lang w:val="en-GB"/>
        </w:rPr>
        <w:t>-</w:t>
      </w:r>
      <w:smartTag w:uri="urn:schemas-microsoft-com:office:smarttags" w:element="metricconverter">
        <w:smartTagPr>
          <w:attr w:name="ProductID" w:val="5201, г"/>
        </w:smartTagPr>
        <w:r w:rsidRPr="00357BDA">
          <w:rPr>
            <w:rFonts w:ascii="Times New Roman" w:hAnsi="Times New Roman" w:cs="Times New Roman"/>
            <w:sz w:val="18"/>
            <w:lang w:val="en-GB"/>
          </w:rPr>
          <w:t xml:space="preserve">5201, </w:t>
        </w:r>
        <w:r w:rsidRPr="00357BDA">
          <w:rPr>
            <w:rFonts w:ascii="Times New Roman" w:hAnsi="Times New Roman" w:cs="Times New Roman"/>
            <w:sz w:val="18"/>
          </w:rPr>
          <w:t>г</w:t>
        </w:r>
      </w:smartTag>
      <w:r w:rsidRPr="00357BDA">
        <w:rPr>
          <w:rFonts w:ascii="Times New Roman" w:hAnsi="Times New Roman" w:cs="Times New Roman"/>
          <w:sz w:val="18"/>
          <w:lang w:val="en-GB"/>
        </w:rPr>
        <w:t xml:space="preserve">. </w:t>
      </w:r>
      <w:r w:rsidRPr="00357BDA">
        <w:rPr>
          <w:rFonts w:ascii="Times New Roman" w:hAnsi="Times New Roman" w:cs="Times New Roman"/>
          <w:sz w:val="18"/>
        </w:rPr>
        <w:t>Дрокия</w:t>
      </w:r>
      <w:r w:rsidRPr="00357BDA">
        <w:rPr>
          <w:rFonts w:ascii="Times New Roman" w:hAnsi="Times New Roman" w:cs="Times New Roman"/>
          <w:sz w:val="18"/>
          <w:lang w:val="en-GB"/>
        </w:rPr>
        <w:t xml:space="preserve">, </w:t>
      </w:r>
      <w:r w:rsidRPr="00357BDA">
        <w:rPr>
          <w:rFonts w:ascii="Times New Roman" w:hAnsi="Times New Roman" w:cs="Times New Roman"/>
          <w:sz w:val="18"/>
        </w:rPr>
        <w:t>ул</w:t>
      </w:r>
      <w:r w:rsidRPr="00357BDA">
        <w:rPr>
          <w:rFonts w:ascii="Times New Roman" w:hAnsi="Times New Roman" w:cs="Times New Roman"/>
          <w:sz w:val="18"/>
          <w:lang w:val="en-GB"/>
        </w:rPr>
        <w:t xml:space="preserve">. </w:t>
      </w:r>
      <w:r w:rsidRPr="00357BDA">
        <w:rPr>
          <w:rFonts w:ascii="Times New Roman" w:hAnsi="Times New Roman" w:cs="Times New Roman"/>
          <w:sz w:val="18"/>
        </w:rPr>
        <w:t>Индепенденцей</w:t>
      </w:r>
      <w:r w:rsidRPr="00357BDA">
        <w:rPr>
          <w:rFonts w:ascii="Times New Roman" w:hAnsi="Times New Roman" w:cs="Times New Roman"/>
          <w:sz w:val="18"/>
          <w:lang w:val="it-IT"/>
        </w:rPr>
        <w:t>, 15</w:t>
      </w:r>
    </w:p>
    <w:p w:rsidR="00357BDA" w:rsidRPr="00357BDA" w:rsidRDefault="00357BDA" w:rsidP="00357BDA">
      <w:pPr>
        <w:spacing w:after="0" w:line="240" w:lineRule="auto"/>
        <w:jc w:val="center"/>
        <w:rPr>
          <w:rFonts w:ascii="Times New Roman" w:hAnsi="Times New Roman" w:cs="Times New Roman"/>
          <w:sz w:val="18"/>
          <w:lang w:val="it-IT"/>
        </w:rPr>
      </w:pPr>
      <w:r w:rsidRPr="00357BDA">
        <w:rPr>
          <w:rFonts w:ascii="Times New Roman" w:hAnsi="Times New Roman" w:cs="Times New Roman"/>
          <w:sz w:val="18"/>
          <w:lang w:val="it-IT"/>
        </w:rPr>
        <w:t xml:space="preserve">Tel./fax (252) 2-46-20                                                                                                 </w:t>
      </w:r>
      <w:r w:rsidRPr="00357BDA">
        <w:rPr>
          <w:rFonts w:ascii="Times New Roman" w:hAnsi="Times New Roman" w:cs="Times New Roman"/>
          <w:sz w:val="18"/>
        </w:rPr>
        <w:t>Тел</w:t>
      </w:r>
      <w:r w:rsidRPr="00357BDA">
        <w:rPr>
          <w:rFonts w:ascii="Times New Roman" w:hAnsi="Times New Roman" w:cs="Times New Roman"/>
          <w:sz w:val="18"/>
          <w:lang w:val="it-IT"/>
        </w:rPr>
        <w:t xml:space="preserve">. (252) 2-46-20     </w:t>
      </w:r>
    </w:p>
    <w:p w:rsidR="00357BDA" w:rsidRDefault="00357BDA" w:rsidP="00357BDA">
      <w:pPr>
        <w:spacing w:line="360" w:lineRule="auto"/>
        <w:jc w:val="right"/>
        <w:rPr>
          <w:rFonts w:eastAsia="Calibri"/>
          <w:szCs w:val="24"/>
          <w:lang w:val="it-IT" w:eastAsia="en-US"/>
        </w:rPr>
      </w:pPr>
    </w:p>
    <w:p w:rsidR="00357BDA" w:rsidRDefault="00357BDA" w:rsidP="00357BD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it-IT" w:eastAsia="en-US"/>
        </w:rPr>
      </w:pPr>
      <w:r w:rsidRPr="00357BDA">
        <w:rPr>
          <w:rFonts w:ascii="Times New Roman" w:eastAsia="Calibri" w:hAnsi="Times New Roman" w:cs="Times New Roman"/>
          <w:b/>
          <w:sz w:val="28"/>
          <w:szCs w:val="28"/>
          <w:lang w:val="it-IT" w:eastAsia="en-US"/>
        </w:rPr>
        <w:t>CONSILIULUI RAIONAL</w:t>
      </w:r>
    </w:p>
    <w:p w:rsidR="00357BDA" w:rsidRDefault="00357BDA" w:rsidP="00357B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it-IT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it-IT"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it-IT"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it-IT"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it-IT"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it-IT"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it-IT"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it-IT"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it-IT"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it-IT"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it-IT" w:eastAsia="en-US"/>
        </w:rPr>
        <w:tab/>
      </w:r>
      <w:r w:rsidRPr="00357BDA">
        <w:rPr>
          <w:rFonts w:ascii="Times New Roman" w:eastAsia="Calibri" w:hAnsi="Times New Roman" w:cs="Times New Roman"/>
          <w:b/>
          <w:sz w:val="28"/>
          <w:szCs w:val="28"/>
          <w:lang w:val="it-IT" w:eastAsia="en-US"/>
        </w:rPr>
        <w:t>DROCHIA</w:t>
      </w:r>
    </w:p>
    <w:p w:rsidR="00357BDA" w:rsidRDefault="00357BDA" w:rsidP="00357BD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it-IT" w:eastAsia="en-US"/>
        </w:rPr>
      </w:pPr>
    </w:p>
    <w:p w:rsidR="00357BDA" w:rsidRPr="00357BDA" w:rsidRDefault="00357BDA" w:rsidP="00357BD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it-IT" w:eastAsia="en-US"/>
        </w:rPr>
      </w:pPr>
    </w:p>
    <w:p w:rsidR="00357BDA" w:rsidRPr="00357BDA" w:rsidRDefault="00357BDA" w:rsidP="00357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57BDA">
        <w:rPr>
          <w:rFonts w:ascii="Times New Roman" w:hAnsi="Times New Roman" w:cs="Times New Roman"/>
          <w:b/>
          <w:sz w:val="28"/>
          <w:szCs w:val="28"/>
          <w:lang w:val="it-IT"/>
        </w:rPr>
        <w:t>NOTĂ INFORMATIVĂ</w:t>
      </w:r>
    </w:p>
    <w:p w:rsidR="00357BDA" w:rsidRPr="00357BDA" w:rsidRDefault="00357BDA" w:rsidP="00357B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t-IT" w:eastAsia="en-US"/>
        </w:rPr>
      </w:pPr>
      <w:r w:rsidRPr="00357BDA">
        <w:rPr>
          <w:rFonts w:ascii="Times New Roman" w:hAnsi="Times New Roman" w:cs="Times New Roman"/>
          <w:b/>
          <w:sz w:val="28"/>
          <w:szCs w:val="28"/>
          <w:lang w:val="it-IT"/>
        </w:rPr>
        <w:t>la proiectul deciziei “</w:t>
      </w:r>
      <w:r w:rsidRPr="00357BDA">
        <w:rPr>
          <w:rFonts w:ascii="Times New Roman" w:eastAsia="Calibri" w:hAnsi="Times New Roman" w:cs="Times New Roman"/>
          <w:b/>
          <w:sz w:val="28"/>
          <w:szCs w:val="28"/>
          <w:lang w:val="it-IT" w:eastAsia="en-US"/>
        </w:rPr>
        <w:t>Cu privire la executarea bugetului raional Drochia pe I semestrul al anului 2021”.</w:t>
      </w:r>
    </w:p>
    <w:p w:rsidR="00357BDA" w:rsidRPr="00357BDA" w:rsidRDefault="00357BDA" w:rsidP="00357B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</w:p>
    <w:p w:rsidR="00357BDA" w:rsidRPr="00357BDA" w:rsidRDefault="00357BDA" w:rsidP="00357BD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57BDA">
        <w:rPr>
          <w:rFonts w:ascii="Times New Roman" w:hAnsi="Times New Roman" w:cs="Times New Roman"/>
          <w:sz w:val="28"/>
          <w:szCs w:val="28"/>
          <w:lang w:val="it-IT"/>
        </w:rPr>
        <w:t xml:space="preserve">Parametrii bugetului raional la partea de venituri pentru anul 2021 au fost aprobați în sumă de 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227</w:t>
      </w:r>
      <w:r w:rsidRPr="00357BDA">
        <w:rPr>
          <w:rFonts w:ascii="Times New Roman" w:hAnsi="Times New Roman" w:cs="Times New Roman"/>
          <w:b/>
          <w:sz w:val="28"/>
          <w:szCs w:val="28"/>
          <w:lang w:val="it-IT"/>
        </w:rPr>
        <w:t>918,</w:t>
      </w:r>
      <w:r w:rsidRPr="00357BDA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Pr="00357BDA">
        <w:rPr>
          <w:rFonts w:ascii="Times New Roman" w:hAnsi="Times New Roman" w:cs="Times New Roman"/>
          <w:b/>
          <w:sz w:val="28"/>
          <w:szCs w:val="28"/>
          <w:lang w:val="it-IT"/>
        </w:rPr>
        <w:t xml:space="preserve"> mii lei.</w:t>
      </w:r>
      <w:r w:rsidRPr="00357BDA">
        <w:rPr>
          <w:rFonts w:ascii="Times New Roman" w:hAnsi="Times New Roman" w:cs="Times New Roman"/>
          <w:sz w:val="28"/>
          <w:szCs w:val="28"/>
          <w:lang w:val="it-IT"/>
        </w:rPr>
        <w:t xml:space="preserve"> În procesul executării bugetului raional la situația din 30.06.2021 au fost efectuate modificări, în urma cărora parametrii bugetului anuali s-au stabilit în sumă precizată  de 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231</w:t>
      </w:r>
      <w:r w:rsidRPr="00357BDA">
        <w:rPr>
          <w:rFonts w:ascii="Times New Roman" w:hAnsi="Times New Roman" w:cs="Times New Roman"/>
          <w:b/>
          <w:sz w:val="28"/>
          <w:szCs w:val="28"/>
          <w:lang w:val="it-IT"/>
        </w:rPr>
        <w:t>690,4 mii lei.</w:t>
      </w:r>
    </w:p>
    <w:p w:rsidR="00357BDA" w:rsidRPr="00357BDA" w:rsidRDefault="00357BDA" w:rsidP="00357BD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it-IT" w:eastAsia="en-US"/>
        </w:rPr>
      </w:pPr>
      <w:r w:rsidRPr="00357BDA">
        <w:rPr>
          <w:rFonts w:ascii="Times New Roman" w:eastAsia="Calibri" w:hAnsi="Times New Roman" w:cs="Times New Roman"/>
          <w:sz w:val="28"/>
          <w:szCs w:val="28"/>
          <w:lang w:val="it-IT" w:eastAsia="en-US"/>
        </w:rPr>
        <w:t xml:space="preserve">Politica bugetar-fiscală promovată în perioada raportată a asigurat executarea bugetului raional la partea de venituri în mărime de </w:t>
      </w:r>
      <w:r>
        <w:rPr>
          <w:rFonts w:ascii="Times New Roman" w:eastAsia="Calibri" w:hAnsi="Times New Roman" w:cs="Times New Roman"/>
          <w:b/>
          <w:sz w:val="28"/>
          <w:szCs w:val="28"/>
          <w:lang w:val="it-IT" w:eastAsia="en-US"/>
        </w:rPr>
        <w:t>121</w:t>
      </w:r>
      <w:r w:rsidRPr="00357BDA">
        <w:rPr>
          <w:rFonts w:ascii="Times New Roman" w:eastAsia="Calibri" w:hAnsi="Times New Roman" w:cs="Times New Roman"/>
          <w:b/>
          <w:sz w:val="28"/>
          <w:szCs w:val="28"/>
          <w:lang w:val="it-IT" w:eastAsia="en-US"/>
        </w:rPr>
        <w:t xml:space="preserve">522,32 mii lei, </w:t>
      </w:r>
      <w:r w:rsidRPr="00357BDA">
        <w:rPr>
          <w:rFonts w:ascii="Times New Roman" w:eastAsia="Calibri" w:hAnsi="Times New Roman" w:cs="Times New Roman"/>
          <w:sz w:val="28"/>
          <w:szCs w:val="28"/>
          <w:lang w:val="it-IT" w:eastAsia="en-US"/>
        </w:rPr>
        <w:t xml:space="preserve">sau </w:t>
      </w:r>
      <w:r w:rsidR="0017183E">
        <w:rPr>
          <w:rFonts w:ascii="Times New Roman" w:eastAsia="Calibri" w:hAnsi="Times New Roman" w:cs="Times New Roman"/>
          <w:b/>
          <w:sz w:val="28"/>
          <w:szCs w:val="28"/>
          <w:lang w:val="it-IT" w:eastAsia="en-US"/>
        </w:rPr>
        <w:t>52,5</w:t>
      </w:r>
      <w:r w:rsidRPr="00357BDA">
        <w:rPr>
          <w:rFonts w:ascii="Times New Roman" w:eastAsia="Calibri" w:hAnsi="Times New Roman" w:cs="Times New Roman"/>
          <w:b/>
          <w:sz w:val="28"/>
          <w:szCs w:val="28"/>
          <w:lang w:val="it-IT" w:eastAsia="en-US"/>
        </w:rPr>
        <w:t>%</w:t>
      </w:r>
      <w:r w:rsidRPr="00357BDA">
        <w:rPr>
          <w:rFonts w:ascii="Times New Roman" w:eastAsia="Calibri" w:hAnsi="Times New Roman" w:cs="Times New Roman"/>
          <w:sz w:val="28"/>
          <w:szCs w:val="28"/>
          <w:lang w:val="it-IT" w:eastAsia="en-US"/>
        </w:rPr>
        <w:t xml:space="preserve"> din planul precizat anual. Față de aceeași perioada anului precedent, veniturile sunt în creștere </w:t>
      </w:r>
      <w:r w:rsidR="00B60CD2">
        <w:rPr>
          <w:rFonts w:ascii="Times New Roman" w:eastAsia="Calibri" w:hAnsi="Times New Roman" w:cs="Times New Roman"/>
          <w:sz w:val="28"/>
          <w:szCs w:val="28"/>
          <w:lang w:val="it-IT" w:eastAsia="en-US"/>
        </w:rPr>
        <w:t xml:space="preserve">cu </w:t>
      </w:r>
      <w:r w:rsidRPr="00357BDA">
        <w:rPr>
          <w:rFonts w:ascii="Times New Roman" w:eastAsia="Calibri" w:hAnsi="Times New Roman" w:cs="Times New Roman"/>
          <w:b/>
          <w:sz w:val="28"/>
          <w:szCs w:val="28"/>
          <w:lang w:val="it-IT" w:eastAsia="en-US"/>
        </w:rPr>
        <w:t>4%</w:t>
      </w:r>
      <w:r w:rsidRPr="00357BDA">
        <w:rPr>
          <w:rFonts w:ascii="Times New Roman" w:eastAsia="Calibri" w:hAnsi="Times New Roman" w:cs="Times New Roman"/>
          <w:sz w:val="28"/>
          <w:szCs w:val="28"/>
          <w:lang w:val="it-IT" w:eastAsia="en-US"/>
        </w:rPr>
        <w:t xml:space="preserve">, sau cu </w:t>
      </w:r>
      <w:r>
        <w:rPr>
          <w:rFonts w:ascii="Times New Roman" w:eastAsia="Calibri" w:hAnsi="Times New Roman" w:cs="Times New Roman"/>
          <w:b/>
          <w:sz w:val="28"/>
          <w:szCs w:val="28"/>
          <w:lang w:val="it-IT" w:eastAsia="en-US"/>
        </w:rPr>
        <w:t>4</w:t>
      </w:r>
      <w:r w:rsidRPr="00357BDA">
        <w:rPr>
          <w:rFonts w:ascii="Times New Roman" w:eastAsia="Calibri" w:hAnsi="Times New Roman" w:cs="Times New Roman"/>
          <w:b/>
          <w:sz w:val="28"/>
          <w:szCs w:val="28"/>
          <w:lang w:val="it-IT" w:eastAsia="en-US"/>
        </w:rPr>
        <w:t>702,08 mii lei</w:t>
      </w:r>
      <w:r w:rsidRPr="00357BDA">
        <w:rPr>
          <w:rFonts w:ascii="Times New Roman" w:eastAsia="Calibri" w:hAnsi="Times New Roman" w:cs="Times New Roman"/>
          <w:sz w:val="28"/>
          <w:szCs w:val="28"/>
          <w:lang w:val="it-IT" w:eastAsia="en-US"/>
        </w:rPr>
        <w:t xml:space="preserve">. </w:t>
      </w:r>
    </w:p>
    <w:p w:rsidR="00357BDA" w:rsidRPr="00357BDA" w:rsidRDefault="00357BDA" w:rsidP="00357BD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  <w:r w:rsidRPr="00357BDA">
        <w:rPr>
          <w:rFonts w:ascii="Times New Roman" w:eastAsia="Calibri" w:hAnsi="Times New Roman" w:cs="Times New Roman"/>
          <w:sz w:val="28"/>
          <w:szCs w:val="28"/>
          <w:lang w:val="ro-RO" w:eastAsia="en-US"/>
        </w:rPr>
        <w:t>S-au înregistrat creșteri în comparație cu perioada similară a anului 2020 la încasările din:</w:t>
      </w:r>
    </w:p>
    <w:p w:rsidR="00357BDA" w:rsidRPr="00357BDA" w:rsidRDefault="00357BDA" w:rsidP="00357BDA">
      <w:pPr>
        <w:pStyle w:val="a7"/>
        <w:numPr>
          <w:ilvl w:val="0"/>
          <w:numId w:val="1"/>
        </w:numPr>
        <w:jc w:val="both"/>
        <w:rPr>
          <w:rFonts w:eastAsia="Calibri"/>
          <w:sz w:val="28"/>
          <w:szCs w:val="28"/>
          <w:lang w:val="ro-RO" w:eastAsia="en-US"/>
        </w:rPr>
      </w:pPr>
      <w:r w:rsidRPr="00357BDA">
        <w:rPr>
          <w:rFonts w:eastAsia="Calibri"/>
          <w:sz w:val="28"/>
          <w:szCs w:val="28"/>
          <w:lang w:val="ro-RO" w:eastAsia="en-US"/>
        </w:rPr>
        <w:t xml:space="preserve">impozit pe venitul reținut din salariu ( </w:t>
      </w:r>
      <w:r w:rsidRPr="00357BDA">
        <w:rPr>
          <w:rFonts w:eastAsia="Calibri"/>
          <w:b/>
          <w:sz w:val="28"/>
          <w:szCs w:val="28"/>
          <w:lang w:val="ro-RO" w:eastAsia="en-US"/>
        </w:rPr>
        <w:t>+21,7 %</w:t>
      </w:r>
      <w:r w:rsidRPr="00357BDA">
        <w:rPr>
          <w:rFonts w:eastAsia="Calibri"/>
          <w:sz w:val="28"/>
          <w:szCs w:val="28"/>
          <w:lang w:val="ro-RO" w:eastAsia="en-US"/>
        </w:rPr>
        <w:t xml:space="preserve"> ) sau cu </w:t>
      </w:r>
      <w:r w:rsidRPr="00357BDA">
        <w:rPr>
          <w:rFonts w:eastAsia="Calibri"/>
          <w:b/>
          <w:sz w:val="28"/>
          <w:szCs w:val="28"/>
          <w:lang w:val="ro-RO" w:eastAsia="en-US"/>
        </w:rPr>
        <w:t>648,42 mii lei.</w:t>
      </w:r>
    </w:p>
    <w:p w:rsidR="00357BDA" w:rsidRPr="00357BDA" w:rsidRDefault="00357BDA" w:rsidP="0017183E">
      <w:pPr>
        <w:pStyle w:val="a7"/>
        <w:numPr>
          <w:ilvl w:val="0"/>
          <w:numId w:val="1"/>
        </w:numPr>
        <w:ind w:left="0" w:firstLine="360"/>
        <w:jc w:val="both"/>
        <w:rPr>
          <w:rFonts w:eastAsia="Calibri"/>
          <w:b/>
          <w:sz w:val="28"/>
          <w:szCs w:val="28"/>
          <w:lang w:val="ro-RO" w:eastAsia="en-US"/>
        </w:rPr>
      </w:pPr>
      <w:r w:rsidRPr="00357BDA">
        <w:rPr>
          <w:rFonts w:eastAsia="Calibri"/>
          <w:sz w:val="28"/>
          <w:szCs w:val="28"/>
          <w:lang w:val="ro-RO" w:eastAsia="en-US"/>
        </w:rPr>
        <w:t xml:space="preserve">impozit pe venit aferent operațiunilor de predare în posesie sau folosință a proprietății imobiliare </w:t>
      </w:r>
      <w:r w:rsidRPr="00357BDA">
        <w:rPr>
          <w:rFonts w:eastAsia="Calibri"/>
          <w:b/>
          <w:sz w:val="28"/>
          <w:szCs w:val="28"/>
          <w:lang w:val="ro-RO" w:eastAsia="en-US"/>
        </w:rPr>
        <w:t xml:space="preserve">(+4,5 %) </w:t>
      </w:r>
      <w:r w:rsidRPr="00357BDA">
        <w:rPr>
          <w:rFonts w:eastAsia="Calibri"/>
          <w:sz w:val="28"/>
          <w:szCs w:val="28"/>
          <w:lang w:val="ro-RO" w:eastAsia="en-US"/>
        </w:rPr>
        <w:t xml:space="preserve">sau </w:t>
      </w:r>
      <w:r w:rsidR="0017183E">
        <w:rPr>
          <w:rFonts w:eastAsia="Calibri"/>
          <w:b/>
          <w:sz w:val="28"/>
          <w:szCs w:val="28"/>
          <w:lang w:val="ro-RO" w:eastAsia="en-US"/>
        </w:rPr>
        <w:t>0,57 mii lei</w:t>
      </w:r>
      <w:r w:rsidRPr="00357BDA">
        <w:rPr>
          <w:rFonts w:eastAsia="Calibri"/>
          <w:b/>
          <w:sz w:val="28"/>
          <w:szCs w:val="28"/>
          <w:lang w:val="ro-RO" w:eastAsia="en-US"/>
        </w:rPr>
        <w:t>;</w:t>
      </w:r>
    </w:p>
    <w:p w:rsidR="00357BDA" w:rsidRPr="00357BDA" w:rsidRDefault="00357BDA" w:rsidP="00357BDA">
      <w:pPr>
        <w:pStyle w:val="a7"/>
        <w:numPr>
          <w:ilvl w:val="0"/>
          <w:numId w:val="1"/>
        </w:numPr>
        <w:jc w:val="both"/>
        <w:rPr>
          <w:rFonts w:eastAsia="Calibri"/>
          <w:sz w:val="28"/>
          <w:szCs w:val="28"/>
          <w:lang w:val="ro-RO" w:eastAsia="en-US"/>
        </w:rPr>
      </w:pPr>
      <w:r w:rsidRPr="00357BDA">
        <w:rPr>
          <w:rFonts w:eastAsia="Calibri"/>
          <w:sz w:val="28"/>
          <w:szCs w:val="28"/>
          <w:lang w:val="ro-RO" w:eastAsia="en-US"/>
        </w:rPr>
        <w:t xml:space="preserve">impozitul pe venitul persoanelor fizice spre plată/achitat cu </w:t>
      </w:r>
      <w:r w:rsidRPr="00357BDA">
        <w:rPr>
          <w:rFonts w:eastAsia="Calibri"/>
          <w:b/>
          <w:sz w:val="28"/>
          <w:szCs w:val="28"/>
          <w:lang w:val="ro-RO" w:eastAsia="en-US"/>
        </w:rPr>
        <w:t>126,49 mii lei</w:t>
      </w:r>
      <w:r w:rsidRPr="00357BDA">
        <w:rPr>
          <w:rFonts w:eastAsia="Calibri"/>
          <w:sz w:val="28"/>
          <w:szCs w:val="28"/>
          <w:lang w:val="ro-RO" w:eastAsia="en-US"/>
        </w:rPr>
        <w:t>;</w:t>
      </w:r>
    </w:p>
    <w:p w:rsidR="00357BDA" w:rsidRPr="00357BDA" w:rsidRDefault="00357BDA" w:rsidP="0017183E">
      <w:pPr>
        <w:pStyle w:val="a7"/>
        <w:numPr>
          <w:ilvl w:val="0"/>
          <w:numId w:val="1"/>
        </w:numPr>
        <w:ind w:left="0" w:firstLine="360"/>
        <w:jc w:val="both"/>
        <w:rPr>
          <w:rFonts w:eastAsia="Calibri"/>
          <w:b/>
          <w:sz w:val="28"/>
          <w:szCs w:val="28"/>
          <w:lang w:val="ro-RO" w:eastAsia="en-US"/>
        </w:rPr>
      </w:pPr>
      <w:r w:rsidRPr="00357BDA">
        <w:rPr>
          <w:rFonts w:eastAsia="Calibri"/>
          <w:sz w:val="28"/>
          <w:szCs w:val="28"/>
          <w:lang w:val="ro-RO" w:eastAsia="en-US"/>
        </w:rPr>
        <w:t xml:space="preserve">impozit pe venitul persoanelor fizice în domeniul transportului rutier cu </w:t>
      </w:r>
      <w:r w:rsidRPr="00357BDA">
        <w:rPr>
          <w:rFonts w:eastAsia="Calibri"/>
          <w:b/>
          <w:sz w:val="28"/>
          <w:szCs w:val="28"/>
          <w:lang w:val="ro-RO" w:eastAsia="en-US"/>
        </w:rPr>
        <w:t>3,28 mii lei</w:t>
      </w:r>
      <w:r w:rsidRPr="00357BDA">
        <w:rPr>
          <w:rFonts w:eastAsia="Calibri"/>
          <w:sz w:val="28"/>
          <w:szCs w:val="28"/>
          <w:lang w:val="ro-RO" w:eastAsia="en-US"/>
        </w:rPr>
        <w:t>;</w:t>
      </w:r>
    </w:p>
    <w:p w:rsidR="00357BDA" w:rsidRPr="00357BDA" w:rsidRDefault="00357BDA" w:rsidP="00357BDA">
      <w:pPr>
        <w:pStyle w:val="a7"/>
        <w:numPr>
          <w:ilvl w:val="0"/>
          <w:numId w:val="1"/>
        </w:numPr>
        <w:jc w:val="both"/>
        <w:rPr>
          <w:rFonts w:eastAsia="Calibri"/>
          <w:b/>
          <w:sz w:val="28"/>
          <w:szCs w:val="28"/>
          <w:lang w:val="ro-RO" w:eastAsia="en-US"/>
        </w:rPr>
      </w:pPr>
      <w:r w:rsidRPr="00357BDA">
        <w:rPr>
          <w:rFonts w:eastAsia="Calibri"/>
          <w:sz w:val="28"/>
          <w:szCs w:val="28"/>
          <w:lang w:val="ro-RO" w:eastAsia="en-US"/>
        </w:rPr>
        <w:t>taxa pentru apă (</w:t>
      </w:r>
      <w:r w:rsidRPr="00357BDA">
        <w:rPr>
          <w:rFonts w:eastAsia="Calibri"/>
          <w:b/>
          <w:sz w:val="28"/>
          <w:szCs w:val="28"/>
          <w:lang w:val="ro-RO" w:eastAsia="en-US"/>
        </w:rPr>
        <w:t>+60,4 %</w:t>
      </w:r>
      <w:r w:rsidRPr="00357BDA">
        <w:rPr>
          <w:rFonts w:eastAsia="Calibri"/>
          <w:sz w:val="28"/>
          <w:szCs w:val="28"/>
          <w:lang w:val="ro-RO" w:eastAsia="en-US"/>
        </w:rPr>
        <w:t xml:space="preserve">) cu </w:t>
      </w:r>
      <w:r w:rsidRPr="00357BDA">
        <w:rPr>
          <w:rFonts w:eastAsia="Calibri"/>
          <w:b/>
          <w:sz w:val="28"/>
          <w:szCs w:val="28"/>
          <w:lang w:val="ro-RO" w:eastAsia="en-US"/>
        </w:rPr>
        <w:t>60,54</w:t>
      </w:r>
      <w:r w:rsidRPr="00357BDA">
        <w:rPr>
          <w:rFonts w:eastAsia="Calibri"/>
          <w:sz w:val="28"/>
          <w:szCs w:val="28"/>
          <w:lang w:val="ro-RO" w:eastAsia="en-US"/>
        </w:rPr>
        <w:t xml:space="preserve"> </w:t>
      </w:r>
      <w:r w:rsidRPr="00357BDA">
        <w:rPr>
          <w:rFonts w:eastAsia="Calibri"/>
          <w:b/>
          <w:sz w:val="28"/>
          <w:szCs w:val="28"/>
          <w:lang w:val="ro-RO" w:eastAsia="en-US"/>
        </w:rPr>
        <w:t>mii lei</w:t>
      </w:r>
      <w:r w:rsidRPr="00357BDA">
        <w:rPr>
          <w:rFonts w:eastAsia="Calibri"/>
          <w:sz w:val="28"/>
          <w:szCs w:val="28"/>
          <w:lang w:val="ro-RO" w:eastAsia="en-US"/>
        </w:rPr>
        <w:t>;</w:t>
      </w:r>
    </w:p>
    <w:p w:rsidR="00357BDA" w:rsidRPr="00357BDA" w:rsidRDefault="00357BDA" w:rsidP="00357BDA">
      <w:pPr>
        <w:pStyle w:val="a7"/>
        <w:numPr>
          <w:ilvl w:val="0"/>
          <w:numId w:val="1"/>
        </w:numPr>
        <w:jc w:val="both"/>
        <w:rPr>
          <w:rFonts w:eastAsia="Calibri"/>
          <w:b/>
          <w:sz w:val="28"/>
          <w:szCs w:val="28"/>
          <w:lang w:val="ro-RO" w:eastAsia="en-US"/>
        </w:rPr>
      </w:pPr>
      <w:r w:rsidRPr="00357BDA">
        <w:rPr>
          <w:rFonts w:eastAsia="Calibri"/>
          <w:sz w:val="28"/>
          <w:szCs w:val="28"/>
          <w:lang w:val="ro-RO" w:eastAsia="en-US"/>
        </w:rPr>
        <w:t xml:space="preserve">încasări de la prestarea serviciilor cu plată ( </w:t>
      </w:r>
      <w:r w:rsidRPr="00357BDA">
        <w:rPr>
          <w:rFonts w:eastAsia="Calibri"/>
          <w:b/>
          <w:sz w:val="28"/>
          <w:szCs w:val="28"/>
          <w:lang w:val="ro-RO" w:eastAsia="en-US"/>
        </w:rPr>
        <w:t>+3,3%</w:t>
      </w:r>
      <w:r w:rsidRPr="00357BDA">
        <w:rPr>
          <w:rFonts w:eastAsia="Calibri"/>
          <w:sz w:val="28"/>
          <w:szCs w:val="28"/>
          <w:lang w:val="ro-RO" w:eastAsia="en-US"/>
        </w:rPr>
        <w:t xml:space="preserve">) sau cu </w:t>
      </w:r>
      <w:r w:rsidRPr="00357BDA">
        <w:rPr>
          <w:rFonts w:eastAsia="Calibri"/>
          <w:b/>
          <w:sz w:val="28"/>
          <w:szCs w:val="28"/>
          <w:lang w:val="ro-RO" w:eastAsia="en-US"/>
        </w:rPr>
        <w:t xml:space="preserve">841,53 mii lei;  </w:t>
      </w:r>
    </w:p>
    <w:p w:rsidR="00357BDA" w:rsidRPr="00357BDA" w:rsidRDefault="00357BDA" w:rsidP="00357BDA">
      <w:pPr>
        <w:pStyle w:val="a7"/>
        <w:numPr>
          <w:ilvl w:val="0"/>
          <w:numId w:val="1"/>
        </w:numPr>
        <w:jc w:val="both"/>
        <w:rPr>
          <w:rFonts w:eastAsia="Calibri"/>
          <w:b/>
          <w:sz w:val="28"/>
          <w:szCs w:val="28"/>
          <w:lang w:val="ro-RO" w:eastAsia="en-US"/>
        </w:rPr>
      </w:pPr>
      <w:r w:rsidRPr="00357BDA">
        <w:rPr>
          <w:rFonts w:eastAsia="Calibri"/>
          <w:sz w:val="28"/>
          <w:szCs w:val="28"/>
          <w:lang w:val="ro-RO" w:eastAsia="en-US"/>
        </w:rPr>
        <w:t xml:space="preserve">transferuri primite în carul bugetului public național </w:t>
      </w:r>
      <w:r w:rsidR="0017183E">
        <w:rPr>
          <w:rFonts w:eastAsia="Calibri"/>
          <w:b/>
          <w:sz w:val="28"/>
          <w:szCs w:val="28"/>
          <w:lang w:val="ro-RO" w:eastAsia="en-US"/>
        </w:rPr>
        <w:t>(+4,2%) sau cu 4</w:t>
      </w:r>
      <w:r w:rsidRPr="00357BDA">
        <w:rPr>
          <w:rFonts w:eastAsia="Calibri"/>
          <w:b/>
          <w:sz w:val="28"/>
          <w:szCs w:val="28"/>
          <w:lang w:val="ro-RO" w:eastAsia="en-US"/>
        </w:rPr>
        <w:t>687,6 mii lei.</w:t>
      </w:r>
    </w:p>
    <w:p w:rsidR="00357BDA" w:rsidRPr="00357BDA" w:rsidRDefault="00357BDA" w:rsidP="00357BDA">
      <w:pPr>
        <w:pStyle w:val="a7"/>
        <w:ind w:left="0" w:firstLine="720"/>
        <w:jc w:val="both"/>
        <w:rPr>
          <w:rFonts w:eastAsia="Calibri"/>
          <w:sz w:val="28"/>
          <w:szCs w:val="28"/>
          <w:lang w:val="ro-RO" w:eastAsia="en-US"/>
        </w:rPr>
      </w:pPr>
      <w:r w:rsidRPr="00357BDA">
        <w:rPr>
          <w:rFonts w:eastAsia="Calibri"/>
          <w:sz w:val="28"/>
          <w:szCs w:val="28"/>
          <w:lang w:val="ro-RO" w:eastAsia="en-US"/>
        </w:rPr>
        <w:t>Ca și în anii precedenți se menține dependența bugetului raional de transferurile primite de la bugetul de stat. Analiza structurală a veniturilor bugetului raional denotă, că la fel ca în anii precedenți ponderea majoră în totalul veniturilor bugetului raional revine transferurilor primite în cadrul buge</w:t>
      </w:r>
      <w:r>
        <w:rPr>
          <w:rFonts w:eastAsia="Calibri"/>
          <w:sz w:val="28"/>
          <w:szCs w:val="28"/>
          <w:lang w:val="ro-RO" w:eastAsia="en-US"/>
        </w:rPr>
        <w:t xml:space="preserve">tului public național - </w:t>
      </w:r>
      <w:r w:rsidRPr="00357BDA">
        <w:rPr>
          <w:rFonts w:eastAsia="Calibri"/>
          <w:b/>
          <w:sz w:val="28"/>
          <w:szCs w:val="28"/>
          <w:lang w:val="ro-RO" w:eastAsia="en-US"/>
        </w:rPr>
        <w:t>95,6%</w:t>
      </w:r>
      <w:r w:rsidRPr="00357BDA">
        <w:rPr>
          <w:rFonts w:eastAsia="Calibri"/>
          <w:sz w:val="28"/>
          <w:szCs w:val="28"/>
          <w:lang w:val="ro-RO" w:eastAsia="en-US"/>
        </w:rPr>
        <w:t xml:space="preserve"> (</w:t>
      </w:r>
      <w:r w:rsidR="0017183E">
        <w:rPr>
          <w:rFonts w:eastAsia="Calibri"/>
          <w:b/>
          <w:sz w:val="28"/>
          <w:szCs w:val="28"/>
          <w:lang w:val="ro-RO" w:eastAsia="en-US"/>
        </w:rPr>
        <w:t>116</w:t>
      </w:r>
      <w:r w:rsidRPr="00357BDA">
        <w:rPr>
          <w:rFonts w:eastAsia="Calibri"/>
          <w:b/>
          <w:sz w:val="28"/>
          <w:szCs w:val="28"/>
          <w:lang w:val="ro-RO" w:eastAsia="en-US"/>
        </w:rPr>
        <w:t>133,3 mii lei</w:t>
      </w:r>
      <w:r w:rsidRPr="00357BDA">
        <w:rPr>
          <w:rFonts w:eastAsia="Calibri"/>
          <w:sz w:val="28"/>
          <w:szCs w:val="28"/>
          <w:lang w:val="ro-RO" w:eastAsia="en-US"/>
        </w:rPr>
        <w:t xml:space="preserve">), fiind urmate impozite și taxe </w:t>
      </w:r>
      <w:r>
        <w:rPr>
          <w:rFonts w:eastAsia="Calibri"/>
          <w:sz w:val="28"/>
          <w:szCs w:val="28"/>
          <w:lang w:val="ro-RO" w:eastAsia="en-US"/>
        </w:rPr>
        <w:t xml:space="preserve">- </w:t>
      </w:r>
      <w:r w:rsidR="0017183E">
        <w:rPr>
          <w:rFonts w:eastAsia="Calibri"/>
          <w:b/>
          <w:sz w:val="28"/>
          <w:szCs w:val="28"/>
          <w:lang w:val="ro-RO" w:eastAsia="en-US"/>
        </w:rPr>
        <w:t>3,3% (4</w:t>
      </w:r>
      <w:r w:rsidRPr="00357BDA">
        <w:rPr>
          <w:rFonts w:eastAsia="Calibri"/>
          <w:b/>
          <w:sz w:val="28"/>
          <w:szCs w:val="28"/>
          <w:lang w:val="ro-RO" w:eastAsia="en-US"/>
        </w:rPr>
        <w:t>052,14 mii lei),</w:t>
      </w:r>
      <w:r>
        <w:rPr>
          <w:rFonts w:eastAsia="Calibri"/>
          <w:sz w:val="28"/>
          <w:szCs w:val="28"/>
          <w:lang w:val="ro-RO" w:eastAsia="en-US"/>
        </w:rPr>
        <w:t xml:space="preserve"> alte venituri -</w:t>
      </w:r>
      <w:r w:rsidRPr="00357BDA">
        <w:rPr>
          <w:rFonts w:eastAsia="Calibri"/>
          <w:sz w:val="28"/>
          <w:szCs w:val="28"/>
          <w:lang w:val="ro-RO" w:eastAsia="en-US"/>
        </w:rPr>
        <w:t xml:space="preserve"> </w:t>
      </w:r>
      <w:r w:rsidR="0017183E">
        <w:rPr>
          <w:rFonts w:eastAsia="Calibri"/>
          <w:b/>
          <w:sz w:val="28"/>
          <w:szCs w:val="28"/>
          <w:lang w:val="ro-RO" w:eastAsia="en-US"/>
        </w:rPr>
        <w:t>1,1% (1</w:t>
      </w:r>
      <w:r w:rsidRPr="00357BDA">
        <w:rPr>
          <w:rFonts w:eastAsia="Calibri"/>
          <w:b/>
          <w:sz w:val="28"/>
          <w:szCs w:val="28"/>
          <w:lang w:val="ro-RO" w:eastAsia="en-US"/>
        </w:rPr>
        <w:t>336,88</w:t>
      </w:r>
      <w:r w:rsidRPr="00357BDA">
        <w:rPr>
          <w:rFonts w:eastAsia="Calibri"/>
          <w:sz w:val="28"/>
          <w:szCs w:val="28"/>
          <w:lang w:val="ro-RO" w:eastAsia="en-US"/>
        </w:rPr>
        <w:t xml:space="preserve"> </w:t>
      </w:r>
      <w:r w:rsidRPr="00357BDA">
        <w:rPr>
          <w:rFonts w:eastAsia="Calibri"/>
          <w:b/>
          <w:sz w:val="28"/>
          <w:szCs w:val="28"/>
          <w:lang w:val="ro-RO" w:eastAsia="en-US"/>
        </w:rPr>
        <w:t>mii lei).</w:t>
      </w:r>
      <w:r w:rsidRPr="00357BDA">
        <w:rPr>
          <w:rFonts w:eastAsia="Calibri"/>
          <w:sz w:val="28"/>
          <w:szCs w:val="28"/>
          <w:lang w:val="ro-RO" w:eastAsia="en-US"/>
        </w:rPr>
        <w:t xml:space="preserve"> </w:t>
      </w:r>
    </w:p>
    <w:p w:rsidR="00357BDA" w:rsidRPr="00357BDA" w:rsidRDefault="00357BDA" w:rsidP="00357BDA">
      <w:pPr>
        <w:pStyle w:val="a7"/>
        <w:ind w:left="0" w:firstLine="720"/>
        <w:jc w:val="both"/>
        <w:rPr>
          <w:rFonts w:eastAsia="Calibri"/>
          <w:b/>
          <w:sz w:val="28"/>
          <w:szCs w:val="28"/>
          <w:lang w:val="ro-RO" w:eastAsia="en-US"/>
        </w:rPr>
      </w:pPr>
      <w:r w:rsidRPr="00357BDA">
        <w:rPr>
          <w:rFonts w:eastAsia="Calibri"/>
          <w:sz w:val="28"/>
          <w:szCs w:val="28"/>
          <w:lang w:val="ro-RO" w:eastAsia="en-US"/>
        </w:rPr>
        <w:t xml:space="preserve">Parametrii bugetului raional la partea de cheltuieli pe anul 2021 au fost aprobați în suma totală de </w:t>
      </w:r>
      <w:r w:rsidRPr="00357BDA">
        <w:rPr>
          <w:rFonts w:eastAsia="Calibri"/>
          <w:b/>
          <w:sz w:val="28"/>
          <w:szCs w:val="28"/>
          <w:lang w:val="ro-RO" w:eastAsia="en-US"/>
        </w:rPr>
        <w:t xml:space="preserve">221357,7 mii lei, </w:t>
      </w:r>
      <w:r w:rsidRPr="00357BDA">
        <w:rPr>
          <w:rFonts w:eastAsia="Calibri"/>
          <w:sz w:val="28"/>
          <w:szCs w:val="28"/>
          <w:lang w:val="ro-RO" w:eastAsia="en-US"/>
        </w:rPr>
        <w:t xml:space="preserve">pe parcursul perioadei de referință au fost precizați – </w:t>
      </w:r>
      <w:r>
        <w:rPr>
          <w:rFonts w:eastAsia="Calibri"/>
          <w:b/>
          <w:sz w:val="28"/>
          <w:szCs w:val="28"/>
          <w:lang w:val="ro-RO" w:eastAsia="en-US"/>
        </w:rPr>
        <w:t>233</w:t>
      </w:r>
      <w:r w:rsidRPr="00357BDA">
        <w:rPr>
          <w:rFonts w:eastAsia="Calibri"/>
          <w:b/>
          <w:sz w:val="28"/>
          <w:szCs w:val="28"/>
          <w:lang w:val="ro-RO" w:eastAsia="en-US"/>
        </w:rPr>
        <w:t xml:space="preserve">769,44 mii lei </w:t>
      </w:r>
      <w:r w:rsidRPr="00357BDA">
        <w:rPr>
          <w:rFonts w:eastAsia="Calibri"/>
          <w:sz w:val="28"/>
          <w:szCs w:val="28"/>
          <w:lang w:val="ro-RO" w:eastAsia="en-US"/>
        </w:rPr>
        <w:t>și executate în suma de</w:t>
      </w:r>
      <w:r w:rsidRPr="00357BDA">
        <w:rPr>
          <w:rFonts w:eastAsia="Calibri"/>
          <w:b/>
          <w:sz w:val="28"/>
          <w:szCs w:val="28"/>
          <w:lang w:val="ro-RO" w:eastAsia="en-US"/>
        </w:rPr>
        <w:t xml:space="preserve"> </w:t>
      </w:r>
      <w:r>
        <w:rPr>
          <w:rFonts w:eastAsia="Calibri"/>
          <w:b/>
          <w:sz w:val="28"/>
          <w:szCs w:val="28"/>
          <w:lang w:val="ro-RO" w:eastAsia="en-US"/>
        </w:rPr>
        <w:t>120</w:t>
      </w:r>
      <w:r w:rsidRPr="00357BDA">
        <w:rPr>
          <w:rFonts w:eastAsia="Calibri"/>
          <w:b/>
          <w:sz w:val="28"/>
          <w:szCs w:val="28"/>
          <w:lang w:val="ro-RO" w:eastAsia="en-US"/>
        </w:rPr>
        <w:t xml:space="preserve">682,71 mii lei, </w:t>
      </w:r>
      <w:r w:rsidRPr="00357BDA">
        <w:rPr>
          <w:rFonts w:eastAsia="Calibri"/>
          <w:sz w:val="28"/>
          <w:szCs w:val="28"/>
          <w:lang w:val="ro-RO" w:eastAsia="en-US"/>
        </w:rPr>
        <w:t xml:space="preserve">sau la nivelul de </w:t>
      </w:r>
      <w:r w:rsidR="0017183E">
        <w:rPr>
          <w:rFonts w:eastAsia="Calibri"/>
          <w:b/>
          <w:sz w:val="28"/>
          <w:szCs w:val="28"/>
          <w:lang w:val="ro-RO" w:eastAsia="en-US"/>
        </w:rPr>
        <w:t>51,6</w:t>
      </w:r>
      <w:r w:rsidRPr="00357BDA">
        <w:rPr>
          <w:rFonts w:eastAsia="Calibri"/>
          <w:b/>
          <w:sz w:val="28"/>
          <w:szCs w:val="28"/>
          <w:lang w:val="ro-RO" w:eastAsia="en-US"/>
        </w:rPr>
        <w:t>%</w:t>
      </w:r>
      <w:r w:rsidRPr="00357BDA">
        <w:rPr>
          <w:rFonts w:eastAsia="Calibri"/>
          <w:sz w:val="28"/>
          <w:szCs w:val="28"/>
          <w:lang w:val="ro-RO" w:eastAsia="en-US"/>
        </w:rPr>
        <w:t xml:space="preserve"> din preconizările anuale.</w:t>
      </w:r>
    </w:p>
    <w:p w:rsidR="00357BDA" w:rsidRPr="00357BDA" w:rsidRDefault="00357BDA" w:rsidP="00357BDA">
      <w:pPr>
        <w:pStyle w:val="a7"/>
        <w:ind w:left="0" w:firstLine="720"/>
        <w:jc w:val="both"/>
        <w:rPr>
          <w:rFonts w:eastAsia="Calibri"/>
          <w:sz w:val="28"/>
          <w:szCs w:val="28"/>
          <w:lang w:val="ro-RO" w:eastAsia="en-US"/>
        </w:rPr>
      </w:pPr>
      <w:r w:rsidRPr="00357BDA">
        <w:rPr>
          <w:rFonts w:eastAsia="Calibri"/>
          <w:sz w:val="28"/>
          <w:szCs w:val="28"/>
          <w:lang w:val="ro-RO" w:eastAsia="en-US"/>
        </w:rPr>
        <w:lastRenderedPageBreak/>
        <w:t>În domeniul cheltuielilor bugetare prioritatea a fost asigurarea activității instituțiilor bugetare, onorarea obligațiunilor față de bugetari și fața de furnizorii etc.</w:t>
      </w:r>
    </w:p>
    <w:p w:rsidR="00357BDA" w:rsidRPr="00357BDA" w:rsidRDefault="00357BDA" w:rsidP="00357BDA">
      <w:pPr>
        <w:pStyle w:val="a7"/>
        <w:ind w:left="0" w:firstLine="720"/>
        <w:jc w:val="both"/>
        <w:rPr>
          <w:rFonts w:eastAsia="Calibri"/>
          <w:sz w:val="28"/>
          <w:szCs w:val="28"/>
          <w:lang w:val="ro-RO" w:eastAsia="en-US"/>
        </w:rPr>
      </w:pPr>
      <w:r w:rsidRPr="00357BDA">
        <w:rPr>
          <w:rFonts w:eastAsia="Calibri"/>
          <w:sz w:val="28"/>
          <w:szCs w:val="28"/>
          <w:lang w:val="ro-RO" w:eastAsia="en-US"/>
        </w:rPr>
        <w:t>În volumul total  de cheltuieli bugetare în perioada de referință, partea preponderentă a constituit cheltuieli pentru învățămî</w:t>
      </w:r>
      <w:r>
        <w:rPr>
          <w:rFonts w:eastAsia="Calibri"/>
          <w:sz w:val="28"/>
          <w:szCs w:val="28"/>
          <w:lang w:val="ro-RO" w:eastAsia="en-US"/>
        </w:rPr>
        <w:t>nt -</w:t>
      </w:r>
      <w:r w:rsidRPr="00357BDA">
        <w:rPr>
          <w:rFonts w:eastAsia="Calibri"/>
          <w:sz w:val="28"/>
          <w:szCs w:val="28"/>
          <w:lang w:val="ro-RO" w:eastAsia="en-US"/>
        </w:rPr>
        <w:t xml:space="preserve"> </w:t>
      </w:r>
      <w:r w:rsidRPr="00357BDA">
        <w:rPr>
          <w:rFonts w:eastAsia="Calibri"/>
          <w:b/>
          <w:sz w:val="28"/>
          <w:szCs w:val="28"/>
          <w:lang w:val="ro-RO" w:eastAsia="en-US"/>
        </w:rPr>
        <w:t xml:space="preserve">74,6%, </w:t>
      </w:r>
      <w:r w:rsidRPr="00357BDA">
        <w:rPr>
          <w:rFonts w:eastAsia="Calibri"/>
          <w:sz w:val="28"/>
          <w:szCs w:val="28"/>
          <w:lang w:val="ro-RO" w:eastAsia="en-US"/>
        </w:rPr>
        <w:t xml:space="preserve">protecția socială – </w:t>
      </w:r>
      <w:r w:rsidR="0017183E">
        <w:rPr>
          <w:rFonts w:eastAsia="Calibri"/>
          <w:b/>
          <w:sz w:val="28"/>
          <w:szCs w:val="28"/>
          <w:lang w:val="ro-RO" w:eastAsia="en-US"/>
        </w:rPr>
        <w:t>13,0</w:t>
      </w:r>
      <w:r w:rsidRPr="00357BDA">
        <w:rPr>
          <w:rFonts w:eastAsia="Calibri"/>
          <w:b/>
          <w:sz w:val="28"/>
          <w:szCs w:val="28"/>
          <w:lang w:val="ro-RO" w:eastAsia="en-US"/>
        </w:rPr>
        <w:t>%,</w:t>
      </w:r>
      <w:r w:rsidRPr="00357BDA">
        <w:rPr>
          <w:rFonts w:eastAsia="Calibri"/>
          <w:sz w:val="28"/>
          <w:szCs w:val="28"/>
          <w:lang w:val="ro-RO" w:eastAsia="en-US"/>
        </w:rPr>
        <w:t xml:space="preserve"> servicii </w:t>
      </w:r>
      <w:r>
        <w:rPr>
          <w:rFonts w:eastAsia="Calibri"/>
          <w:sz w:val="28"/>
          <w:szCs w:val="28"/>
          <w:lang w:val="ro-RO" w:eastAsia="en-US"/>
        </w:rPr>
        <w:t>de stat cu destinația generală -</w:t>
      </w:r>
      <w:r w:rsidRPr="00357BDA">
        <w:rPr>
          <w:rFonts w:eastAsia="Calibri"/>
          <w:sz w:val="28"/>
          <w:szCs w:val="28"/>
          <w:lang w:val="ro-RO" w:eastAsia="en-US"/>
        </w:rPr>
        <w:t xml:space="preserve"> </w:t>
      </w:r>
      <w:r w:rsidRPr="00357BDA">
        <w:rPr>
          <w:rFonts w:eastAsia="Calibri"/>
          <w:b/>
          <w:sz w:val="28"/>
          <w:szCs w:val="28"/>
          <w:lang w:val="ro-RO" w:eastAsia="en-US"/>
        </w:rPr>
        <w:t>4,0%,</w:t>
      </w:r>
      <w:r w:rsidRPr="00357BDA">
        <w:rPr>
          <w:rFonts w:eastAsia="Calibri"/>
          <w:sz w:val="28"/>
          <w:szCs w:val="28"/>
          <w:lang w:val="ro-RO" w:eastAsia="en-US"/>
        </w:rPr>
        <w:t xml:space="preserve"> cultura,tineret și sport – </w:t>
      </w:r>
      <w:r w:rsidRPr="00357BDA">
        <w:rPr>
          <w:rFonts w:eastAsia="Calibri"/>
          <w:b/>
          <w:sz w:val="28"/>
          <w:szCs w:val="28"/>
          <w:lang w:val="ro-RO" w:eastAsia="en-US"/>
        </w:rPr>
        <w:t>4,8%</w:t>
      </w:r>
      <w:r>
        <w:rPr>
          <w:rFonts w:eastAsia="Calibri"/>
          <w:sz w:val="28"/>
          <w:szCs w:val="28"/>
          <w:lang w:val="ro-RO" w:eastAsia="en-US"/>
        </w:rPr>
        <w:t xml:space="preserve">, ocrotirea sănătății - </w:t>
      </w:r>
      <w:r w:rsidR="0017183E">
        <w:rPr>
          <w:rFonts w:eastAsia="Calibri"/>
          <w:b/>
          <w:sz w:val="28"/>
          <w:szCs w:val="28"/>
          <w:lang w:val="ro-RO" w:eastAsia="en-US"/>
        </w:rPr>
        <w:t>0,9</w:t>
      </w:r>
      <w:r w:rsidRPr="00357BDA">
        <w:rPr>
          <w:rFonts w:eastAsia="Calibri"/>
          <w:b/>
          <w:sz w:val="28"/>
          <w:szCs w:val="28"/>
          <w:lang w:val="ro-RO" w:eastAsia="en-US"/>
        </w:rPr>
        <w:t>%</w:t>
      </w:r>
      <w:r w:rsidRPr="00357BDA">
        <w:rPr>
          <w:rFonts w:eastAsia="Calibri"/>
          <w:sz w:val="28"/>
          <w:szCs w:val="28"/>
          <w:lang w:val="ro-RO" w:eastAsia="en-US"/>
        </w:rPr>
        <w:t xml:space="preserve"> , ordinea publică și securitatea națională</w:t>
      </w:r>
      <w:r>
        <w:rPr>
          <w:rFonts w:eastAsia="Calibri"/>
          <w:sz w:val="28"/>
          <w:szCs w:val="28"/>
          <w:lang w:val="ro-RO" w:eastAsia="en-US"/>
        </w:rPr>
        <w:t xml:space="preserve"> </w:t>
      </w:r>
      <w:r w:rsidRPr="00357BDA">
        <w:rPr>
          <w:rFonts w:eastAsia="Calibri"/>
          <w:sz w:val="28"/>
          <w:szCs w:val="28"/>
          <w:lang w:val="ro-RO" w:eastAsia="en-US"/>
        </w:rPr>
        <w:t xml:space="preserve">- </w:t>
      </w:r>
      <w:r w:rsidR="0017183E">
        <w:rPr>
          <w:rFonts w:eastAsia="Calibri"/>
          <w:b/>
          <w:sz w:val="28"/>
          <w:szCs w:val="28"/>
          <w:lang w:val="ro-RO" w:eastAsia="en-US"/>
        </w:rPr>
        <w:t>0,3</w:t>
      </w:r>
      <w:r w:rsidRPr="00357BDA">
        <w:rPr>
          <w:rFonts w:eastAsia="Calibri"/>
          <w:b/>
          <w:sz w:val="28"/>
          <w:szCs w:val="28"/>
          <w:lang w:val="ro-RO" w:eastAsia="en-US"/>
        </w:rPr>
        <w:t>%,</w:t>
      </w:r>
      <w:r w:rsidRPr="00357BDA">
        <w:rPr>
          <w:rFonts w:eastAsia="Calibri"/>
          <w:sz w:val="28"/>
          <w:szCs w:val="28"/>
          <w:lang w:val="ro-RO" w:eastAsia="en-US"/>
        </w:rPr>
        <w:t xml:space="preserve"> servicii în domeniul economiei</w:t>
      </w:r>
      <w:r>
        <w:rPr>
          <w:rFonts w:eastAsia="Calibri"/>
          <w:sz w:val="28"/>
          <w:szCs w:val="28"/>
          <w:lang w:val="ro-RO" w:eastAsia="en-US"/>
        </w:rPr>
        <w:t xml:space="preserve"> </w:t>
      </w:r>
      <w:r w:rsidRPr="00357BDA">
        <w:rPr>
          <w:rFonts w:eastAsia="Calibri"/>
          <w:sz w:val="28"/>
          <w:szCs w:val="28"/>
          <w:lang w:val="ro-RO" w:eastAsia="en-US"/>
        </w:rPr>
        <w:t xml:space="preserve">- </w:t>
      </w:r>
      <w:r w:rsidRPr="00357BDA">
        <w:rPr>
          <w:rFonts w:eastAsia="Calibri"/>
          <w:b/>
          <w:sz w:val="28"/>
          <w:szCs w:val="28"/>
          <w:lang w:val="ro-RO" w:eastAsia="en-US"/>
        </w:rPr>
        <w:t xml:space="preserve">1,1%, </w:t>
      </w:r>
      <w:r w:rsidRPr="00357BDA">
        <w:rPr>
          <w:rFonts w:eastAsia="Calibri"/>
          <w:sz w:val="28"/>
          <w:szCs w:val="28"/>
          <w:lang w:val="ro-RO" w:eastAsia="en-US"/>
        </w:rPr>
        <w:t xml:space="preserve">protecția mediului </w:t>
      </w:r>
      <w:r>
        <w:rPr>
          <w:rFonts w:eastAsia="Calibri"/>
          <w:b/>
          <w:sz w:val="28"/>
          <w:szCs w:val="28"/>
          <w:lang w:val="ro-RO" w:eastAsia="en-US"/>
        </w:rPr>
        <w:t>-</w:t>
      </w:r>
      <w:r w:rsidRPr="00357BDA">
        <w:rPr>
          <w:rFonts w:eastAsia="Calibri"/>
          <w:b/>
          <w:sz w:val="28"/>
          <w:szCs w:val="28"/>
          <w:lang w:val="ro-RO" w:eastAsia="en-US"/>
        </w:rPr>
        <w:t xml:space="preserve"> 0,1%, </w:t>
      </w:r>
      <w:r w:rsidRPr="00357BDA">
        <w:rPr>
          <w:rFonts w:eastAsia="Calibri"/>
          <w:sz w:val="28"/>
          <w:szCs w:val="28"/>
          <w:lang w:val="ro-RO" w:eastAsia="en-US"/>
        </w:rPr>
        <w:t>gospodăria de locuință și gospodăria serviciilor comunale</w:t>
      </w:r>
      <w:r>
        <w:rPr>
          <w:rFonts w:eastAsia="Calibri"/>
          <w:b/>
          <w:sz w:val="28"/>
          <w:szCs w:val="28"/>
          <w:lang w:val="ro-RO" w:eastAsia="en-US"/>
        </w:rPr>
        <w:t xml:space="preserve"> -</w:t>
      </w:r>
      <w:r w:rsidRPr="00357BDA">
        <w:rPr>
          <w:rFonts w:eastAsia="Calibri"/>
          <w:b/>
          <w:sz w:val="28"/>
          <w:szCs w:val="28"/>
          <w:lang w:val="ro-RO" w:eastAsia="en-US"/>
        </w:rPr>
        <w:t xml:space="preserve"> 1,1%</w:t>
      </w:r>
    </w:p>
    <w:p w:rsidR="00357BDA" w:rsidRPr="00357BDA" w:rsidRDefault="00357BDA" w:rsidP="00357BDA">
      <w:pPr>
        <w:pStyle w:val="a7"/>
        <w:ind w:left="0" w:firstLine="720"/>
        <w:jc w:val="both"/>
        <w:rPr>
          <w:rFonts w:eastAsia="Calibri"/>
          <w:sz w:val="28"/>
          <w:szCs w:val="28"/>
          <w:lang w:val="ro-RO" w:eastAsia="en-US"/>
        </w:rPr>
      </w:pPr>
      <w:r w:rsidRPr="00357BDA">
        <w:rPr>
          <w:rFonts w:eastAsia="Calibri"/>
          <w:sz w:val="28"/>
          <w:szCs w:val="28"/>
          <w:lang w:val="ro-RO" w:eastAsia="en-US"/>
        </w:rPr>
        <w:t xml:space="preserve">Cheltuielile de personal au crescut cu </w:t>
      </w:r>
      <w:r>
        <w:rPr>
          <w:rFonts w:eastAsia="Calibri"/>
          <w:b/>
          <w:sz w:val="28"/>
          <w:szCs w:val="28"/>
          <w:lang w:val="ro-RO" w:eastAsia="en-US"/>
        </w:rPr>
        <w:t>6</w:t>
      </w:r>
      <w:r w:rsidRPr="00357BDA">
        <w:rPr>
          <w:rFonts w:eastAsia="Calibri"/>
          <w:b/>
          <w:sz w:val="28"/>
          <w:szCs w:val="28"/>
          <w:lang w:val="ro-RO" w:eastAsia="en-US"/>
        </w:rPr>
        <w:t xml:space="preserve">913,41 mii lei, </w:t>
      </w:r>
      <w:r w:rsidRPr="00357BDA">
        <w:rPr>
          <w:rFonts w:eastAsia="Calibri"/>
          <w:sz w:val="28"/>
          <w:szCs w:val="28"/>
          <w:lang w:val="ro-RO" w:eastAsia="en-US"/>
        </w:rPr>
        <w:t>sau</w:t>
      </w:r>
      <w:r w:rsidRPr="00357BDA">
        <w:rPr>
          <w:rFonts w:eastAsia="Calibri"/>
          <w:b/>
          <w:sz w:val="28"/>
          <w:szCs w:val="28"/>
          <w:lang w:val="ro-RO" w:eastAsia="en-US"/>
        </w:rPr>
        <w:t xml:space="preserve"> 7,7%</w:t>
      </w:r>
      <w:r w:rsidRPr="00357BDA">
        <w:rPr>
          <w:rFonts w:eastAsia="Calibri"/>
          <w:sz w:val="28"/>
          <w:szCs w:val="28"/>
          <w:lang w:val="ro-RO" w:eastAsia="en-US"/>
        </w:rPr>
        <w:t xml:space="preserve"> față de aceeași perioada a anului precedent.</w:t>
      </w:r>
    </w:p>
    <w:p w:rsidR="00357BDA" w:rsidRPr="00357BDA" w:rsidRDefault="00357BDA" w:rsidP="00357BDA">
      <w:pPr>
        <w:pStyle w:val="a7"/>
        <w:ind w:left="0" w:firstLine="720"/>
        <w:jc w:val="both"/>
        <w:rPr>
          <w:rFonts w:eastAsia="Calibri"/>
          <w:sz w:val="28"/>
          <w:szCs w:val="28"/>
          <w:lang w:val="ro-RO" w:eastAsia="en-US"/>
        </w:rPr>
      </w:pPr>
      <w:r w:rsidRPr="00357BDA">
        <w:rPr>
          <w:rFonts w:eastAsia="Calibri"/>
          <w:sz w:val="28"/>
          <w:szCs w:val="28"/>
          <w:lang w:val="ro-RO" w:eastAsia="en-US"/>
        </w:rPr>
        <w:t xml:space="preserve">Cheltuielile pe bunuri și servicii au crescut  cu </w:t>
      </w:r>
      <w:r>
        <w:rPr>
          <w:rFonts w:eastAsia="Calibri"/>
          <w:b/>
          <w:sz w:val="28"/>
          <w:szCs w:val="28"/>
          <w:lang w:val="ro-RO" w:eastAsia="en-US"/>
        </w:rPr>
        <w:t>1</w:t>
      </w:r>
      <w:r w:rsidRPr="00357BDA">
        <w:rPr>
          <w:rFonts w:eastAsia="Calibri"/>
          <w:b/>
          <w:sz w:val="28"/>
          <w:szCs w:val="28"/>
          <w:lang w:val="ro-RO" w:eastAsia="en-US"/>
        </w:rPr>
        <w:t>453,54 mii lei</w:t>
      </w:r>
      <w:r w:rsidRPr="00357BDA">
        <w:rPr>
          <w:rFonts w:eastAsia="Calibri"/>
          <w:sz w:val="28"/>
          <w:szCs w:val="28"/>
          <w:lang w:val="ro-RO" w:eastAsia="en-US"/>
        </w:rPr>
        <w:t xml:space="preserve"> față de aceeași perioada a anului 2020</w:t>
      </w:r>
    </w:p>
    <w:p w:rsidR="00357BDA" w:rsidRPr="00357BDA" w:rsidRDefault="00357BDA" w:rsidP="00357BDA">
      <w:pPr>
        <w:pStyle w:val="a7"/>
        <w:ind w:left="0" w:firstLine="720"/>
        <w:jc w:val="both"/>
        <w:rPr>
          <w:rFonts w:eastAsia="Calibri"/>
          <w:sz w:val="28"/>
          <w:szCs w:val="28"/>
          <w:lang w:val="ro-RO" w:eastAsia="en-US"/>
        </w:rPr>
      </w:pPr>
      <w:r w:rsidRPr="00357BDA">
        <w:rPr>
          <w:rFonts w:eastAsia="Calibri"/>
          <w:sz w:val="28"/>
          <w:szCs w:val="28"/>
          <w:lang w:val="ro-RO" w:eastAsia="en-US"/>
        </w:rPr>
        <w:t>Activitatea financiar economică a instituțiilor s-a desfășurat în conformitate cu planurile aprobate.</w:t>
      </w:r>
    </w:p>
    <w:p w:rsidR="00357BDA" w:rsidRPr="00EF23DE" w:rsidRDefault="0017183E" w:rsidP="00357BDA">
      <w:pPr>
        <w:pStyle w:val="a7"/>
        <w:ind w:left="0" w:firstLine="720"/>
        <w:jc w:val="both"/>
        <w:rPr>
          <w:rFonts w:eastAsia="Calibri"/>
          <w:sz w:val="28"/>
          <w:szCs w:val="28"/>
          <w:lang w:val="ro-MO" w:eastAsia="en-US"/>
        </w:rPr>
      </w:pPr>
      <w:r>
        <w:rPr>
          <w:rFonts w:eastAsia="Calibri"/>
          <w:sz w:val="28"/>
          <w:szCs w:val="28"/>
          <w:lang w:val="ro-RO" w:eastAsia="en-US"/>
        </w:rPr>
        <w:t>Datoriile debitoare (creanțe</w:t>
      </w:r>
      <w:r w:rsidR="00357BDA" w:rsidRPr="00357BDA">
        <w:rPr>
          <w:rFonts w:eastAsia="Calibri"/>
          <w:sz w:val="28"/>
          <w:szCs w:val="28"/>
          <w:lang w:val="ro-RO" w:eastAsia="en-US"/>
        </w:rPr>
        <w:t>) la situația din 30.06.2021 conform raportului privind executarea bugetelor UAT alcătuies</w:t>
      </w:r>
      <w:r>
        <w:rPr>
          <w:rFonts w:eastAsia="Calibri"/>
          <w:sz w:val="28"/>
          <w:szCs w:val="28"/>
          <w:lang w:val="ro-RO" w:eastAsia="en-US"/>
        </w:rPr>
        <w:t>c</w:t>
      </w:r>
      <w:r w:rsidR="00357BDA">
        <w:rPr>
          <w:rFonts w:eastAsia="Calibri"/>
          <w:sz w:val="28"/>
          <w:szCs w:val="28"/>
          <w:lang w:val="ro-RO" w:eastAsia="en-US"/>
        </w:rPr>
        <w:t>)</w:t>
      </w:r>
      <w:r>
        <w:rPr>
          <w:rFonts w:eastAsia="Calibri"/>
          <w:sz w:val="28"/>
          <w:szCs w:val="28"/>
          <w:lang w:val="ro-RO" w:eastAsia="en-US"/>
        </w:rPr>
        <w:t xml:space="preserve"> </w:t>
      </w:r>
      <w:r w:rsidR="00357BDA">
        <w:rPr>
          <w:rFonts w:eastAsia="Calibri"/>
          <w:sz w:val="28"/>
          <w:szCs w:val="28"/>
          <w:lang w:val="ro-RO" w:eastAsia="en-US"/>
        </w:rPr>
        <w:t>_____</w:t>
      </w:r>
      <w:r w:rsidR="00357BDA" w:rsidRPr="00357BDA">
        <w:rPr>
          <w:rFonts w:eastAsia="Calibri"/>
          <w:sz w:val="28"/>
          <w:szCs w:val="28"/>
          <w:lang w:val="ro-RO" w:eastAsia="en-US"/>
        </w:rPr>
        <w:t xml:space="preserve"> </w:t>
      </w:r>
      <w:r w:rsidR="00357BDA" w:rsidRPr="00357BDA">
        <w:rPr>
          <w:rFonts w:eastAsia="Calibri"/>
          <w:b/>
          <w:sz w:val="28"/>
          <w:szCs w:val="28"/>
          <w:lang w:val="ro-RO" w:eastAsia="en-US"/>
        </w:rPr>
        <w:t>mii lei</w:t>
      </w:r>
      <w:r w:rsidR="00357BDA" w:rsidRPr="00357BDA">
        <w:rPr>
          <w:rFonts w:eastAsia="Calibri"/>
          <w:sz w:val="28"/>
          <w:szCs w:val="28"/>
          <w:lang w:val="ro-RO" w:eastAsia="en-US"/>
        </w:rPr>
        <w:t xml:space="preserve">, dintre care majoritatea aparțin Aparatului Președintelui, din care </w:t>
      </w:r>
      <w:r w:rsidR="00357BDA" w:rsidRPr="00357BDA">
        <w:rPr>
          <w:rFonts w:eastAsia="Calibri"/>
          <w:b/>
          <w:sz w:val="28"/>
          <w:szCs w:val="28"/>
          <w:lang w:val="ro-RO" w:eastAsia="en-US"/>
        </w:rPr>
        <w:t>3296,1 mii lei</w:t>
      </w:r>
      <w:r w:rsidR="00357BDA" w:rsidRPr="00357BDA">
        <w:rPr>
          <w:rFonts w:eastAsia="Calibri"/>
          <w:sz w:val="28"/>
          <w:szCs w:val="28"/>
          <w:lang w:val="ro-RO" w:eastAsia="en-US"/>
        </w:rPr>
        <w:t xml:space="preserve"> înregistrate după Proiectul „Energic renovabilă cu zero emisiuni CO2 pentru Școala Sportivă Drochia” ,formate la situația din 01.03.2011 și </w:t>
      </w:r>
      <w:r w:rsidR="00357BDA" w:rsidRPr="00357BDA">
        <w:rPr>
          <w:rFonts w:eastAsia="Calibri"/>
          <w:b/>
          <w:sz w:val="28"/>
          <w:szCs w:val="28"/>
          <w:lang w:val="ro-RO" w:eastAsia="en-US"/>
        </w:rPr>
        <w:t>321,4 mii lei</w:t>
      </w:r>
      <w:r w:rsidR="00357BDA" w:rsidRPr="00357BDA">
        <w:rPr>
          <w:rFonts w:eastAsia="Calibri"/>
          <w:sz w:val="28"/>
          <w:szCs w:val="28"/>
          <w:lang w:val="ro-RO" w:eastAsia="en-US"/>
        </w:rPr>
        <w:t xml:space="preserve"> înregistrate dupa IPSGA ,,Acvaproiect”</w:t>
      </w:r>
      <w:r w:rsidR="00357BDA">
        <w:rPr>
          <w:rFonts w:eastAsia="Calibri"/>
          <w:sz w:val="28"/>
          <w:szCs w:val="28"/>
          <w:lang w:val="en-US" w:eastAsia="en-US"/>
        </w:rPr>
        <w:t xml:space="preserve"> SRL</w:t>
      </w:r>
      <w:r w:rsidR="00357BDA" w:rsidRPr="00357BDA">
        <w:rPr>
          <w:rFonts w:eastAsia="Calibri"/>
          <w:sz w:val="28"/>
          <w:szCs w:val="28"/>
          <w:lang w:val="en-US" w:eastAsia="en-US"/>
        </w:rPr>
        <w:t xml:space="preserve">, </w:t>
      </w:r>
      <w:r w:rsidR="00357BDA" w:rsidRPr="00EF23DE">
        <w:rPr>
          <w:rFonts w:eastAsia="Calibri"/>
          <w:sz w:val="28"/>
          <w:szCs w:val="28"/>
          <w:lang w:val="ro-MO" w:eastAsia="en-US"/>
        </w:rPr>
        <w:t>formate la situația din 01.04.2008, constituind creanțe cu termin de achitare expirat.</w:t>
      </w:r>
    </w:p>
    <w:p w:rsidR="00357BDA" w:rsidRPr="00357BDA" w:rsidRDefault="00357BDA" w:rsidP="00357BDA">
      <w:pPr>
        <w:pStyle w:val="a7"/>
        <w:ind w:left="0" w:firstLine="720"/>
        <w:jc w:val="both"/>
        <w:rPr>
          <w:rFonts w:eastAsia="Calibri"/>
          <w:sz w:val="28"/>
          <w:szCs w:val="28"/>
          <w:lang w:val="ro-RO" w:eastAsia="en-US"/>
        </w:rPr>
      </w:pPr>
      <w:r w:rsidRPr="00357BDA">
        <w:rPr>
          <w:rFonts w:eastAsia="Calibri"/>
          <w:sz w:val="28"/>
          <w:szCs w:val="28"/>
          <w:lang w:val="ro-RO" w:eastAsia="en-US"/>
        </w:rPr>
        <w:t xml:space="preserve">Datoriile creditoare la situația respectivă constituie </w:t>
      </w:r>
      <w:r>
        <w:rPr>
          <w:rFonts w:eastAsia="Calibri"/>
          <w:sz w:val="28"/>
          <w:szCs w:val="28"/>
          <w:lang w:val="ro-RO" w:eastAsia="en-US"/>
        </w:rPr>
        <w:t>_____</w:t>
      </w:r>
      <w:r w:rsidRPr="00357BDA">
        <w:rPr>
          <w:rFonts w:eastAsia="Calibri"/>
          <w:b/>
          <w:sz w:val="28"/>
          <w:szCs w:val="28"/>
          <w:lang w:val="ro-RO" w:eastAsia="en-US"/>
        </w:rPr>
        <w:t>mii lei</w:t>
      </w:r>
      <w:r w:rsidRPr="00357BDA">
        <w:rPr>
          <w:rFonts w:eastAsia="Calibri"/>
          <w:sz w:val="28"/>
          <w:szCs w:val="28"/>
          <w:lang w:val="ro-RO" w:eastAsia="en-US"/>
        </w:rPr>
        <w:t>, și sunt curente, formate în luna iunie 2021.</w:t>
      </w:r>
    </w:p>
    <w:p w:rsidR="00357BDA" w:rsidRPr="00357BDA" w:rsidRDefault="00357BDA" w:rsidP="00357BDA">
      <w:pPr>
        <w:pStyle w:val="a7"/>
        <w:jc w:val="both"/>
        <w:rPr>
          <w:rFonts w:eastAsia="Calibri"/>
          <w:sz w:val="28"/>
          <w:szCs w:val="28"/>
          <w:lang w:val="ro-RO" w:eastAsia="en-US"/>
        </w:rPr>
      </w:pPr>
    </w:p>
    <w:p w:rsidR="00357BDA" w:rsidRPr="00357BDA" w:rsidRDefault="00357BDA" w:rsidP="00357BD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ro-RO" w:eastAsia="en-US"/>
        </w:rPr>
      </w:pPr>
    </w:p>
    <w:p w:rsidR="00357BDA" w:rsidRPr="00357BDA" w:rsidRDefault="00357BDA" w:rsidP="00357B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 w:rsidR="0014132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357BDA">
        <w:rPr>
          <w:rFonts w:ascii="Times New Roman" w:hAnsi="Times New Roman" w:cs="Times New Roman"/>
          <w:b/>
          <w:sz w:val="28"/>
          <w:szCs w:val="28"/>
          <w:lang w:val="ro-RO"/>
        </w:rPr>
        <w:t xml:space="preserve">Şef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Direcţia f</w:t>
      </w:r>
      <w:r w:rsidRPr="00357BDA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inanţe </w:t>
      </w:r>
    </w:p>
    <w:p w:rsidR="00357BDA" w:rsidRPr="00357BDA" w:rsidRDefault="00357BDA" w:rsidP="00357B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57BDA">
        <w:rPr>
          <w:rFonts w:ascii="Times New Roman" w:hAnsi="Times New Roman" w:cs="Times New Roman"/>
          <w:b/>
          <w:sz w:val="28"/>
          <w:szCs w:val="28"/>
          <w:lang w:val="ro-RO"/>
        </w:rPr>
        <w:t xml:space="preserve">a Consiliului raional Drochia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Irina </w:t>
      </w:r>
      <w:r w:rsidRPr="00357BDA">
        <w:rPr>
          <w:rFonts w:ascii="Times New Roman" w:hAnsi="Times New Roman" w:cs="Times New Roman"/>
          <w:b/>
          <w:sz w:val="28"/>
          <w:szCs w:val="28"/>
          <w:lang w:val="ro-RO"/>
        </w:rPr>
        <w:t>VIŢA</w:t>
      </w:r>
    </w:p>
    <w:p w:rsidR="00357BDA" w:rsidRPr="00357BDA" w:rsidRDefault="00357BDA" w:rsidP="00357B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57BDA" w:rsidRPr="00357BDA" w:rsidRDefault="00357BDA" w:rsidP="00357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56272" w:rsidRPr="00357BDA" w:rsidRDefault="00256272" w:rsidP="00357B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56272" w:rsidRPr="00357BDA" w:rsidSect="000629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F5A"/>
    <w:multiLevelType w:val="hybridMultilevel"/>
    <w:tmpl w:val="B0E6DF3E"/>
    <w:lvl w:ilvl="0" w:tplc="939E823C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520DFE"/>
    <w:rsid w:val="0006295D"/>
    <w:rsid w:val="000C7E4E"/>
    <w:rsid w:val="000F69CB"/>
    <w:rsid w:val="00141320"/>
    <w:rsid w:val="001452A5"/>
    <w:rsid w:val="0017183E"/>
    <w:rsid w:val="001B7A55"/>
    <w:rsid w:val="001E1BF0"/>
    <w:rsid w:val="001F10F2"/>
    <w:rsid w:val="001F6F43"/>
    <w:rsid w:val="00224E46"/>
    <w:rsid w:val="00256272"/>
    <w:rsid w:val="002B3999"/>
    <w:rsid w:val="00321989"/>
    <w:rsid w:val="00326DF6"/>
    <w:rsid w:val="00356644"/>
    <w:rsid w:val="00357BDA"/>
    <w:rsid w:val="00380DC1"/>
    <w:rsid w:val="003A0759"/>
    <w:rsid w:val="003D1CE5"/>
    <w:rsid w:val="003E3EBF"/>
    <w:rsid w:val="00411416"/>
    <w:rsid w:val="00421B6C"/>
    <w:rsid w:val="00465DC7"/>
    <w:rsid w:val="004B416B"/>
    <w:rsid w:val="004F290C"/>
    <w:rsid w:val="00516C59"/>
    <w:rsid w:val="00520DFE"/>
    <w:rsid w:val="00527BC4"/>
    <w:rsid w:val="00581436"/>
    <w:rsid w:val="005D6335"/>
    <w:rsid w:val="00696909"/>
    <w:rsid w:val="00696B7A"/>
    <w:rsid w:val="00710C39"/>
    <w:rsid w:val="00727FB6"/>
    <w:rsid w:val="00767B63"/>
    <w:rsid w:val="00774D4A"/>
    <w:rsid w:val="00841B21"/>
    <w:rsid w:val="00874DD3"/>
    <w:rsid w:val="0091472A"/>
    <w:rsid w:val="00917BA6"/>
    <w:rsid w:val="009311B1"/>
    <w:rsid w:val="0094362B"/>
    <w:rsid w:val="009B5C40"/>
    <w:rsid w:val="00A03F12"/>
    <w:rsid w:val="00A05245"/>
    <w:rsid w:val="00AA05F7"/>
    <w:rsid w:val="00B23EE2"/>
    <w:rsid w:val="00B511B3"/>
    <w:rsid w:val="00B60CD2"/>
    <w:rsid w:val="00C5179C"/>
    <w:rsid w:val="00C87E27"/>
    <w:rsid w:val="00C94C7B"/>
    <w:rsid w:val="00C94DD3"/>
    <w:rsid w:val="00D1375C"/>
    <w:rsid w:val="00D20F0E"/>
    <w:rsid w:val="00E60C6C"/>
    <w:rsid w:val="00EB27D2"/>
    <w:rsid w:val="00ED4467"/>
    <w:rsid w:val="00EF23DE"/>
    <w:rsid w:val="00EF53D7"/>
    <w:rsid w:val="00FB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B1"/>
  </w:style>
  <w:style w:type="paragraph" w:styleId="3">
    <w:name w:val="heading 3"/>
    <w:basedOn w:val="a"/>
    <w:next w:val="a"/>
    <w:link w:val="30"/>
    <w:unhideWhenUsed/>
    <w:qFormat/>
    <w:rsid w:val="00EB27D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0D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a4">
    <w:name w:val="Основной текст с отступом Знак"/>
    <w:basedOn w:val="a0"/>
    <w:link w:val="a3"/>
    <w:rsid w:val="00520DFE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a5">
    <w:name w:val="Body Text"/>
    <w:basedOn w:val="a"/>
    <w:link w:val="a6"/>
    <w:rsid w:val="00520DF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520DFE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EB27D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a7">
    <w:name w:val="List Paragraph"/>
    <w:basedOn w:val="a"/>
    <w:uiPriority w:val="34"/>
    <w:qFormat/>
    <w:rsid w:val="00EB27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Название объекта1"/>
    <w:basedOn w:val="a"/>
    <w:next w:val="a"/>
    <w:rsid w:val="00EB27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2021-08-10T07:37:00Z</cp:lastPrinted>
  <dcterms:created xsi:type="dcterms:W3CDTF">2020-08-11T08:29:00Z</dcterms:created>
  <dcterms:modified xsi:type="dcterms:W3CDTF">2021-08-10T07:38:00Z</dcterms:modified>
</cp:coreProperties>
</file>